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EE" w:rsidRDefault="001B2CEE" w:rsidP="001B2CEE">
      <w:pPr>
        <w:keepNext/>
        <w:keepLines/>
        <w:spacing w:after="0" w:line="240" w:lineRule="auto"/>
        <w:outlineLvl w:val="2"/>
        <w:rPr>
          <w:rFonts w:ascii="Arial" w:eastAsiaTheme="majorEastAsia" w:hAnsi="Arial" w:cs="Arial"/>
          <w:b/>
          <w:sz w:val="24"/>
          <w:szCs w:val="24"/>
        </w:rPr>
      </w:pPr>
    </w:p>
    <w:p w:rsidR="001B2CEE" w:rsidRDefault="001B2CEE" w:rsidP="001B2CEE">
      <w:pPr>
        <w:keepNext/>
        <w:keepLines/>
        <w:spacing w:after="0" w:line="240" w:lineRule="auto"/>
        <w:outlineLvl w:val="2"/>
        <w:rPr>
          <w:rFonts w:ascii="Arial" w:eastAsiaTheme="majorEastAsia" w:hAnsi="Arial" w:cs="Arial"/>
          <w:b/>
          <w:sz w:val="24"/>
          <w:szCs w:val="24"/>
        </w:rPr>
      </w:pPr>
    </w:p>
    <w:p w:rsidR="001B2CEE" w:rsidRPr="00630E6D" w:rsidRDefault="001B2CEE" w:rsidP="001B2CEE">
      <w:pPr>
        <w:keepNext/>
        <w:keepLines/>
        <w:spacing w:after="0" w:line="240" w:lineRule="auto"/>
        <w:jc w:val="center"/>
        <w:outlineLvl w:val="2"/>
        <w:rPr>
          <w:rFonts w:ascii="Arial" w:eastAsiaTheme="majorEastAsia" w:hAnsi="Arial" w:cs="Arial"/>
          <w:b/>
          <w:sz w:val="24"/>
          <w:szCs w:val="24"/>
        </w:rPr>
      </w:pPr>
      <w:r w:rsidRPr="00630E6D">
        <w:rPr>
          <w:rFonts w:ascii="Arial" w:eastAsiaTheme="majorEastAsia" w:hAnsi="Arial" w:cs="Arial"/>
          <w:b/>
          <w:sz w:val="24"/>
          <w:szCs w:val="24"/>
        </w:rPr>
        <w:t>Tabela opłat za usługi edukacyjne dla studentów cudzoziemców studiujących na zasadach odp</w:t>
      </w:r>
      <w:r w:rsidR="00D24DD0">
        <w:rPr>
          <w:rFonts w:ascii="Arial" w:eastAsiaTheme="majorEastAsia" w:hAnsi="Arial" w:cs="Arial"/>
          <w:b/>
          <w:sz w:val="24"/>
          <w:szCs w:val="24"/>
        </w:rPr>
        <w:t>łatności w roku akademickim 2018/2019</w:t>
      </w:r>
    </w:p>
    <w:p w:rsidR="001B2CEE" w:rsidRDefault="001B2CEE" w:rsidP="001B2CEE">
      <w:pPr>
        <w:keepNext/>
        <w:keepLines/>
        <w:spacing w:after="0" w:line="240" w:lineRule="auto"/>
        <w:jc w:val="center"/>
        <w:outlineLvl w:val="2"/>
        <w:rPr>
          <w:rFonts w:ascii="Arial" w:eastAsiaTheme="majorEastAsia" w:hAnsi="Arial" w:cs="Arial"/>
          <w:b/>
          <w:sz w:val="24"/>
          <w:szCs w:val="24"/>
        </w:rPr>
      </w:pPr>
    </w:p>
    <w:p w:rsidR="001B2CEE" w:rsidRPr="00431857" w:rsidRDefault="001B2CEE" w:rsidP="001B2CEE">
      <w:pPr>
        <w:keepNext/>
        <w:keepLines/>
        <w:spacing w:after="0" w:line="240" w:lineRule="auto"/>
        <w:jc w:val="center"/>
        <w:outlineLvl w:val="2"/>
        <w:rPr>
          <w:rFonts w:ascii="Arial" w:eastAsiaTheme="majorEastAsia" w:hAnsi="Arial" w:cs="Arial"/>
          <w:b/>
          <w:sz w:val="24"/>
          <w:szCs w:val="24"/>
        </w:rPr>
      </w:pPr>
      <w:r w:rsidRPr="00431857">
        <w:rPr>
          <w:rFonts w:ascii="Arial" w:eastAsiaTheme="majorEastAsia" w:hAnsi="Arial" w:cs="Arial"/>
          <w:b/>
          <w:sz w:val="24"/>
          <w:szCs w:val="24"/>
        </w:rPr>
        <w:t>Wydział Neofilologii</w:t>
      </w:r>
    </w:p>
    <w:p w:rsidR="001B2CEE" w:rsidRPr="00431857" w:rsidRDefault="001B2CEE" w:rsidP="001B2CEE">
      <w:pPr>
        <w:keepNext/>
        <w:keepLines/>
        <w:spacing w:after="0" w:line="240" w:lineRule="auto"/>
        <w:jc w:val="center"/>
        <w:outlineLvl w:val="2"/>
        <w:rPr>
          <w:rFonts w:ascii="Arial" w:eastAsiaTheme="majorEastAsia" w:hAnsi="Arial" w:cs="Arial"/>
          <w:b/>
          <w:sz w:val="24"/>
          <w:szCs w:val="24"/>
        </w:rPr>
      </w:pPr>
      <w:r w:rsidRPr="00431857">
        <w:rPr>
          <w:rFonts w:ascii="Arial" w:eastAsiaTheme="majorEastAsia" w:hAnsi="Arial" w:cs="Arial"/>
          <w:b/>
          <w:sz w:val="24"/>
          <w:szCs w:val="24"/>
        </w:rPr>
        <w:t>Kierunek: filologia angielska</w:t>
      </w:r>
    </w:p>
    <w:p w:rsidR="001B2CEE" w:rsidRPr="00D66495" w:rsidRDefault="001B2CEE" w:rsidP="001B2CEE">
      <w:pPr>
        <w:keepNext/>
        <w:keepLines/>
        <w:spacing w:after="0" w:line="240" w:lineRule="auto"/>
        <w:outlineLvl w:val="2"/>
        <w:rPr>
          <w:rFonts w:asciiTheme="majorHAnsi" w:eastAsiaTheme="majorEastAsia" w:hAnsiTheme="majorHAnsi" w:cstheme="majorBidi"/>
          <w:sz w:val="24"/>
          <w:szCs w:val="24"/>
        </w:rPr>
      </w:pPr>
    </w:p>
    <w:p w:rsidR="001B2CEE" w:rsidRPr="00D66495" w:rsidRDefault="001B2CEE" w:rsidP="001B2CEE">
      <w:pPr>
        <w:spacing w:after="0" w:line="240" w:lineRule="auto"/>
        <w:ind w:right="70"/>
        <w:rPr>
          <w:rFonts w:ascii="Arial" w:hAnsi="Arial" w:cs="Arial"/>
        </w:rPr>
      </w:pPr>
    </w:p>
    <w:tbl>
      <w:tblPr>
        <w:tblW w:w="102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8160"/>
        <w:gridCol w:w="1560"/>
      </w:tblGrid>
      <w:tr w:rsidR="001B2CEE" w:rsidRPr="00D66495" w:rsidTr="006B2BD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4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ind w:left="-156" w:right="-108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D66495">
              <w:rPr>
                <w:rFonts w:ascii="Arial" w:hAnsi="Arial" w:cs="Arial"/>
                <w:b/>
                <w:spacing w:val="-6"/>
                <w:sz w:val="20"/>
                <w:szCs w:val="20"/>
              </w:rPr>
              <w:t>Wysokość opłaty</w:t>
            </w:r>
          </w:p>
        </w:tc>
      </w:tr>
      <w:tr w:rsidR="001B2CEE" w:rsidRPr="00D66495" w:rsidTr="006B2BD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6495">
              <w:rPr>
                <w:rFonts w:ascii="Arial" w:hAnsi="Arial" w:cs="Arial"/>
                <w:b/>
                <w:sz w:val="20"/>
                <w:szCs w:val="20"/>
              </w:rPr>
              <w:t>Studia stacjonarne pierwszego i drugiego stopnia</w:t>
            </w:r>
          </w:p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opłata za rok studiów</w:t>
            </w:r>
          </w:p>
          <w:p w:rsidR="001B2CEE" w:rsidRPr="00D66495" w:rsidRDefault="001B2CEE" w:rsidP="006B2BD8">
            <w:pPr>
              <w:spacing w:after="0" w:line="240" w:lineRule="auto"/>
              <w:ind w:left="380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opłata jednorazowa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EE" w:rsidRPr="00D66495" w:rsidRDefault="001B2CEE" w:rsidP="006B2B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6495">
              <w:rPr>
                <w:rFonts w:ascii="Arial" w:hAnsi="Arial" w:cs="Arial"/>
                <w:sz w:val="20"/>
                <w:szCs w:val="20"/>
                <w:lang w:val="fr-FR"/>
              </w:rPr>
              <w:t>2500 euro</w:t>
            </w:r>
          </w:p>
        </w:tc>
      </w:tr>
      <w:tr w:rsidR="00950F3B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ind w:left="3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F3B" w:rsidRPr="00D66495" w:rsidRDefault="00950F3B" w:rsidP="00950F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2500 euro</w:t>
            </w:r>
          </w:p>
        </w:tc>
      </w:tr>
      <w:tr w:rsidR="00950F3B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ind w:left="109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rata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- 31.10.2018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F3B" w:rsidRPr="00D66495" w:rsidRDefault="00950F3B" w:rsidP="00950F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6495">
              <w:rPr>
                <w:rFonts w:ascii="Arial" w:hAnsi="Arial" w:cs="Arial"/>
                <w:sz w:val="20"/>
                <w:szCs w:val="20"/>
                <w:lang w:val="fr-FR"/>
              </w:rPr>
              <w:t>1250 euro</w:t>
            </w:r>
          </w:p>
        </w:tc>
      </w:tr>
      <w:tr w:rsidR="00950F3B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ind w:left="109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rata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- 01.03.2019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F3B" w:rsidRPr="00D66495" w:rsidRDefault="00950F3B" w:rsidP="00950F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6495">
              <w:rPr>
                <w:rFonts w:ascii="Arial" w:hAnsi="Arial" w:cs="Arial"/>
                <w:sz w:val="20"/>
                <w:szCs w:val="20"/>
                <w:lang w:val="fr-FR"/>
              </w:rPr>
              <w:t>1250 euro</w:t>
            </w:r>
          </w:p>
        </w:tc>
      </w:tr>
      <w:tr w:rsidR="00950F3B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ind w:left="3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w czterech ratach – łącznie, w tym: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F3B" w:rsidRPr="00D66495" w:rsidRDefault="00950F3B" w:rsidP="00950F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2500 euro</w:t>
            </w:r>
          </w:p>
        </w:tc>
      </w:tr>
      <w:tr w:rsidR="00950F3B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rata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- 31.10.2018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F3B" w:rsidRPr="00D66495" w:rsidRDefault="00950F3B" w:rsidP="00950F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6495">
              <w:rPr>
                <w:rFonts w:ascii="Arial" w:hAnsi="Arial" w:cs="Arial"/>
                <w:sz w:val="20"/>
                <w:szCs w:val="20"/>
                <w:lang w:val="fr-FR"/>
              </w:rPr>
              <w:t>625 euro</w:t>
            </w:r>
          </w:p>
        </w:tc>
      </w:tr>
      <w:tr w:rsidR="00950F3B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rata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31.12.2018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F3B" w:rsidRPr="00D66495" w:rsidRDefault="00950F3B" w:rsidP="00950F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6495">
              <w:rPr>
                <w:rFonts w:ascii="Arial" w:hAnsi="Arial" w:cs="Arial"/>
                <w:sz w:val="20"/>
                <w:szCs w:val="20"/>
                <w:lang w:val="fr-FR"/>
              </w:rPr>
              <w:t>625 euro</w:t>
            </w:r>
          </w:p>
        </w:tc>
      </w:tr>
      <w:tr w:rsidR="00950F3B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III rata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- 01.03.2019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F3B" w:rsidRPr="00D66495" w:rsidRDefault="00950F3B" w:rsidP="00950F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6495">
              <w:rPr>
                <w:rFonts w:ascii="Arial" w:hAnsi="Arial" w:cs="Arial"/>
                <w:sz w:val="20"/>
                <w:szCs w:val="20"/>
                <w:lang w:val="fr-FR"/>
              </w:rPr>
              <w:t>625 euro</w:t>
            </w:r>
          </w:p>
        </w:tc>
      </w:tr>
      <w:tr w:rsidR="00950F3B" w:rsidRPr="00D66495" w:rsidTr="006B2BD8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IV rata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- 01.06.2019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3B" w:rsidRPr="00D66495" w:rsidRDefault="00950F3B" w:rsidP="00950F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  <w:lang w:val="fr-FR"/>
              </w:rPr>
              <w:t>625 euro</w:t>
            </w:r>
          </w:p>
        </w:tc>
      </w:tr>
      <w:tr w:rsidR="001B2CEE" w:rsidRPr="00D66495" w:rsidTr="006B2BD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6495">
              <w:rPr>
                <w:rFonts w:ascii="Arial" w:hAnsi="Arial" w:cs="Arial"/>
                <w:b/>
                <w:sz w:val="20"/>
                <w:szCs w:val="20"/>
              </w:rPr>
              <w:t>Studia niestacjonarne – wieczorowe pierwszego i drugiego stopnia</w:t>
            </w:r>
          </w:p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opłata za rok studiów</w:t>
            </w:r>
          </w:p>
          <w:p w:rsidR="001B2CEE" w:rsidRPr="00D66495" w:rsidRDefault="001B2CEE" w:rsidP="006B2BD8">
            <w:pPr>
              <w:spacing w:after="0" w:line="240" w:lineRule="auto"/>
              <w:ind w:left="380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opłata jednorazowa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EE" w:rsidRPr="00D66495" w:rsidRDefault="001B2CEE" w:rsidP="006B2B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2500 euro</w:t>
            </w:r>
          </w:p>
        </w:tc>
      </w:tr>
      <w:tr w:rsidR="00950F3B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ind w:left="3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F3B" w:rsidRPr="00D66495" w:rsidRDefault="00950F3B" w:rsidP="00950F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2500 euro</w:t>
            </w:r>
          </w:p>
        </w:tc>
      </w:tr>
      <w:tr w:rsidR="00950F3B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ind w:left="109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rata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- 31.10.2018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F3B" w:rsidRPr="00D66495" w:rsidRDefault="00950F3B" w:rsidP="00950F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1250 euro</w:t>
            </w:r>
          </w:p>
        </w:tc>
      </w:tr>
      <w:tr w:rsidR="00950F3B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ind w:left="109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rata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- 01.03.2019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F3B" w:rsidRPr="00D66495" w:rsidRDefault="00950F3B" w:rsidP="00950F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1250 euro</w:t>
            </w:r>
          </w:p>
        </w:tc>
      </w:tr>
      <w:tr w:rsidR="00950F3B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ind w:left="3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w czterech ratach – łącznie, w tym: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F3B" w:rsidRPr="00D66495" w:rsidRDefault="00950F3B" w:rsidP="00950F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2500 euro</w:t>
            </w:r>
          </w:p>
        </w:tc>
      </w:tr>
      <w:tr w:rsidR="00950F3B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rata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- 31.10.2018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F3B" w:rsidRPr="00D66495" w:rsidRDefault="00950F3B" w:rsidP="00950F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625 euro</w:t>
            </w:r>
          </w:p>
        </w:tc>
      </w:tr>
      <w:tr w:rsidR="00950F3B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rata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31.12.2018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F3B" w:rsidRPr="00D66495" w:rsidRDefault="00950F3B" w:rsidP="00950F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625 euro</w:t>
            </w:r>
          </w:p>
        </w:tc>
      </w:tr>
      <w:tr w:rsidR="00950F3B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III rata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- 01.03.2019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F3B" w:rsidRPr="00D66495" w:rsidRDefault="00950F3B" w:rsidP="00950F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625 euro</w:t>
            </w:r>
          </w:p>
        </w:tc>
      </w:tr>
      <w:tr w:rsidR="00950F3B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IV rata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- 01.06.2019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3B" w:rsidRPr="00D66495" w:rsidRDefault="00950F3B" w:rsidP="00950F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625 euro</w:t>
            </w:r>
          </w:p>
        </w:tc>
      </w:tr>
      <w:tr w:rsidR="001B2CEE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6495">
              <w:rPr>
                <w:rFonts w:ascii="Arial" w:hAnsi="Arial" w:cs="Arial"/>
                <w:b/>
                <w:sz w:val="20"/>
                <w:szCs w:val="20"/>
              </w:rPr>
              <w:t>Studia niestacjonarne – zaoczne drugiego stopnia</w:t>
            </w:r>
          </w:p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opłata za rok studiów</w:t>
            </w:r>
          </w:p>
          <w:p w:rsidR="001B2CEE" w:rsidRPr="00D66495" w:rsidRDefault="001B2CEE" w:rsidP="006B2BD8">
            <w:pPr>
              <w:spacing w:after="0" w:line="240" w:lineRule="auto"/>
              <w:ind w:left="380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opłata jednorazowa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EE" w:rsidRPr="00D66495" w:rsidRDefault="001B2CEE" w:rsidP="006B2B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6495">
              <w:rPr>
                <w:rFonts w:ascii="Arial" w:hAnsi="Arial" w:cs="Arial"/>
                <w:sz w:val="20"/>
                <w:szCs w:val="20"/>
                <w:lang w:val="fr-FR"/>
              </w:rPr>
              <w:t>2000 euro</w:t>
            </w:r>
          </w:p>
        </w:tc>
      </w:tr>
      <w:tr w:rsidR="00950F3B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F3B" w:rsidRPr="00D66495" w:rsidRDefault="00950F3B" w:rsidP="00950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ind w:left="3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F3B" w:rsidRPr="00D66495" w:rsidRDefault="00950F3B" w:rsidP="00950F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6495">
              <w:rPr>
                <w:rFonts w:ascii="Arial" w:hAnsi="Arial" w:cs="Arial"/>
                <w:sz w:val="20"/>
                <w:szCs w:val="20"/>
                <w:lang w:val="fr-FR"/>
              </w:rPr>
              <w:t>2000 euro</w:t>
            </w:r>
          </w:p>
        </w:tc>
      </w:tr>
      <w:tr w:rsidR="00950F3B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F3B" w:rsidRPr="00D66495" w:rsidRDefault="00950F3B" w:rsidP="00950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ind w:left="109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rata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- 31.10.2018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F3B" w:rsidRPr="00D66495" w:rsidRDefault="00950F3B" w:rsidP="00950F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6495">
              <w:rPr>
                <w:rFonts w:ascii="Arial" w:hAnsi="Arial" w:cs="Arial"/>
                <w:sz w:val="20"/>
                <w:szCs w:val="20"/>
                <w:lang w:val="fr-FR"/>
              </w:rPr>
              <w:t>1000 euro</w:t>
            </w:r>
          </w:p>
        </w:tc>
      </w:tr>
      <w:tr w:rsidR="00950F3B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F3B" w:rsidRPr="00D66495" w:rsidRDefault="00950F3B" w:rsidP="00950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ind w:left="109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rata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- 01.03.2019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F3B" w:rsidRPr="00D66495" w:rsidRDefault="00950F3B" w:rsidP="00950F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6495">
              <w:rPr>
                <w:rFonts w:ascii="Arial" w:hAnsi="Arial" w:cs="Arial"/>
                <w:sz w:val="20"/>
                <w:szCs w:val="20"/>
                <w:lang w:val="fr-FR"/>
              </w:rPr>
              <w:t>1000 euro</w:t>
            </w:r>
          </w:p>
        </w:tc>
      </w:tr>
      <w:tr w:rsidR="00950F3B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F3B" w:rsidRPr="00D66495" w:rsidRDefault="00950F3B" w:rsidP="00950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ind w:left="3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w czterech ratach – łącznie, w tym: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F3B" w:rsidRPr="00D66495" w:rsidRDefault="00950F3B" w:rsidP="00950F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6495">
              <w:rPr>
                <w:rFonts w:ascii="Arial" w:hAnsi="Arial" w:cs="Arial"/>
                <w:sz w:val="20"/>
                <w:szCs w:val="20"/>
                <w:lang w:val="fr-FR"/>
              </w:rPr>
              <w:t>2000 euro</w:t>
            </w:r>
          </w:p>
        </w:tc>
      </w:tr>
      <w:tr w:rsidR="00950F3B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F3B" w:rsidRPr="00D66495" w:rsidRDefault="00950F3B" w:rsidP="00950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rata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- 31.10.2018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F3B" w:rsidRPr="00D66495" w:rsidRDefault="00950F3B" w:rsidP="00950F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6495">
              <w:rPr>
                <w:rFonts w:ascii="Arial" w:hAnsi="Arial" w:cs="Arial"/>
                <w:sz w:val="20"/>
                <w:szCs w:val="20"/>
                <w:lang w:val="fr-FR"/>
              </w:rPr>
              <w:t>500 euro</w:t>
            </w:r>
          </w:p>
        </w:tc>
      </w:tr>
      <w:tr w:rsidR="00950F3B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F3B" w:rsidRPr="00D66495" w:rsidRDefault="00950F3B" w:rsidP="00950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rata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31.12.2018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F3B" w:rsidRPr="00D66495" w:rsidRDefault="00950F3B" w:rsidP="00950F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6495">
              <w:rPr>
                <w:rFonts w:ascii="Arial" w:hAnsi="Arial" w:cs="Arial"/>
                <w:sz w:val="20"/>
                <w:szCs w:val="20"/>
                <w:lang w:val="fr-FR"/>
              </w:rPr>
              <w:t>500 euro</w:t>
            </w:r>
          </w:p>
        </w:tc>
      </w:tr>
      <w:tr w:rsidR="00950F3B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F3B" w:rsidRPr="00D66495" w:rsidRDefault="00950F3B" w:rsidP="00950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III rata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- 01.03.2019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F3B" w:rsidRPr="00D66495" w:rsidRDefault="00950F3B" w:rsidP="00950F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6495">
              <w:rPr>
                <w:rFonts w:ascii="Arial" w:hAnsi="Arial" w:cs="Arial"/>
                <w:sz w:val="20"/>
                <w:szCs w:val="20"/>
                <w:lang w:val="fr-FR"/>
              </w:rPr>
              <w:t>500 euro</w:t>
            </w:r>
          </w:p>
        </w:tc>
      </w:tr>
      <w:tr w:rsidR="00950F3B" w:rsidRPr="00D66495" w:rsidTr="006B2BD8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3B" w:rsidRPr="00D66495" w:rsidRDefault="00950F3B" w:rsidP="00950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B" w:rsidRPr="00D66495" w:rsidRDefault="00950F3B" w:rsidP="00950F3B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IV rata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- 01.06.2019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3B" w:rsidRPr="00D66495" w:rsidRDefault="00950F3B" w:rsidP="00950F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6495">
              <w:rPr>
                <w:rFonts w:ascii="Arial" w:hAnsi="Arial" w:cs="Arial"/>
                <w:sz w:val="20"/>
                <w:szCs w:val="20"/>
                <w:lang w:val="fr-FR"/>
              </w:rPr>
              <w:t>500 euro</w:t>
            </w:r>
          </w:p>
        </w:tc>
      </w:tr>
      <w:bookmarkEnd w:id="0"/>
      <w:tr w:rsidR="001B2CEE" w:rsidRPr="00D66495" w:rsidTr="006B2BD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649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 xml:space="preserve">powtarzanie roku studiów I </w:t>
            </w:r>
            <w:proofErr w:type="spellStart"/>
            <w:r w:rsidRPr="00D6649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D66495">
              <w:rPr>
                <w:rFonts w:ascii="Arial" w:hAnsi="Arial" w:cs="Arial"/>
                <w:sz w:val="20"/>
                <w:szCs w:val="20"/>
              </w:rPr>
              <w:t xml:space="preserve"> II stopnia </w:t>
            </w:r>
            <w:r w:rsidRPr="00D66495">
              <w:rPr>
                <w:rFonts w:ascii="Arial" w:hAnsi="Arial" w:cs="Arial"/>
                <w:b/>
                <w:bCs/>
                <w:sz w:val="20"/>
                <w:szCs w:val="20"/>
              </w:rPr>
              <w:t>niestacjonarnych wieczorowych</w:t>
            </w:r>
            <w:r w:rsidRPr="00D66495">
              <w:rPr>
                <w:rFonts w:ascii="Arial" w:hAnsi="Arial" w:cs="Arial"/>
                <w:sz w:val="20"/>
                <w:szCs w:val="20"/>
              </w:rPr>
              <w:t xml:space="preserve"> – suma opłat za każdy powtarzany przedmiot, </w:t>
            </w:r>
            <w:r>
              <w:rPr>
                <w:rFonts w:ascii="Arial" w:hAnsi="Arial" w:cs="Arial"/>
                <w:sz w:val="20"/>
                <w:szCs w:val="20"/>
              </w:rPr>
              <w:t xml:space="preserve">płatności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EE" w:rsidRPr="00D66495" w:rsidRDefault="001B2CEE" w:rsidP="006B2B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16"/>
                <w:szCs w:val="16"/>
              </w:rPr>
              <w:t>nie więcej niż</w:t>
            </w:r>
            <w:r w:rsidRPr="00D664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2CEE" w:rsidRPr="00D66495" w:rsidRDefault="001B2CEE" w:rsidP="006B2B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2 500 euro</w:t>
            </w:r>
          </w:p>
        </w:tc>
      </w:tr>
      <w:tr w:rsidR="001B2CEE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 xml:space="preserve">powtarzanie roku studiów II stopnia </w:t>
            </w:r>
            <w:r w:rsidRPr="00D66495">
              <w:rPr>
                <w:rFonts w:ascii="Arial" w:hAnsi="Arial" w:cs="Arial"/>
                <w:b/>
                <w:bCs/>
                <w:sz w:val="20"/>
                <w:szCs w:val="20"/>
              </w:rPr>
              <w:t>niestacjonarnych zaocznych</w:t>
            </w:r>
            <w:r w:rsidRPr="00D66495">
              <w:rPr>
                <w:rFonts w:ascii="Arial" w:hAnsi="Arial" w:cs="Arial"/>
                <w:sz w:val="20"/>
                <w:szCs w:val="20"/>
              </w:rPr>
              <w:t xml:space="preserve"> – suma opłat za każdy powtarzany przedmiot, </w:t>
            </w:r>
            <w:r>
              <w:rPr>
                <w:rFonts w:ascii="Arial" w:hAnsi="Arial" w:cs="Arial"/>
                <w:sz w:val="20"/>
                <w:szCs w:val="20"/>
              </w:rPr>
              <w:t xml:space="preserve">płatności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CEE" w:rsidRPr="00D66495" w:rsidRDefault="001B2CEE" w:rsidP="006B2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6495">
              <w:rPr>
                <w:rFonts w:ascii="Arial" w:hAnsi="Arial" w:cs="Arial"/>
                <w:sz w:val="16"/>
                <w:szCs w:val="16"/>
              </w:rPr>
              <w:t>nie więcej niż</w:t>
            </w:r>
          </w:p>
          <w:p w:rsidR="001B2CEE" w:rsidRPr="00D66495" w:rsidRDefault="001B2CEE" w:rsidP="006B2B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2 000 euro</w:t>
            </w:r>
          </w:p>
        </w:tc>
      </w:tr>
      <w:tr w:rsidR="001B2CEE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 xml:space="preserve">powtarzanie roku studiów I </w:t>
            </w:r>
            <w:proofErr w:type="spellStart"/>
            <w:r w:rsidRPr="00D6649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D66495">
              <w:rPr>
                <w:rFonts w:ascii="Arial" w:hAnsi="Arial" w:cs="Arial"/>
                <w:sz w:val="20"/>
                <w:szCs w:val="20"/>
              </w:rPr>
              <w:t xml:space="preserve"> II stopnia </w:t>
            </w:r>
            <w:r w:rsidRPr="00D66495">
              <w:rPr>
                <w:rFonts w:ascii="Arial" w:hAnsi="Arial" w:cs="Arial"/>
                <w:b/>
                <w:bCs/>
                <w:sz w:val="20"/>
                <w:szCs w:val="20"/>
              </w:rPr>
              <w:t>stacjonarnych</w:t>
            </w:r>
            <w:r w:rsidRPr="00D66495">
              <w:rPr>
                <w:rFonts w:ascii="Arial" w:hAnsi="Arial" w:cs="Arial"/>
                <w:sz w:val="20"/>
                <w:szCs w:val="20"/>
              </w:rPr>
              <w:t xml:space="preserve"> – suma opłat za każdy powtarzany przedmiot, </w:t>
            </w:r>
            <w:r>
              <w:rPr>
                <w:rFonts w:ascii="Arial" w:hAnsi="Arial" w:cs="Arial"/>
                <w:sz w:val="20"/>
                <w:szCs w:val="20"/>
              </w:rPr>
              <w:t xml:space="preserve">płatności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CEE" w:rsidRPr="00D66495" w:rsidRDefault="001B2CEE" w:rsidP="006B2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6495">
              <w:rPr>
                <w:rFonts w:ascii="Arial" w:hAnsi="Arial" w:cs="Arial"/>
                <w:sz w:val="16"/>
                <w:szCs w:val="16"/>
              </w:rPr>
              <w:t>nie więcej niż</w:t>
            </w:r>
          </w:p>
          <w:p w:rsidR="001B2CEE" w:rsidRPr="00D66495" w:rsidRDefault="001B2CEE" w:rsidP="006B2B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2 500 euro</w:t>
            </w:r>
          </w:p>
        </w:tc>
      </w:tr>
      <w:tr w:rsidR="001B2CEE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powtarzanie w całości przedmiotu semestralnego (30 godz.), wszystkie typy studiów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CEE" w:rsidRPr="00D66495" w:rsidRDefault="001B2CEE" w:rsidP="006B2B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350 euro</w:t>
            </w:r>
          </w:p>
        </w:tc>
      </w:tr>
      <w:tr w:rsidR="001B2CEE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CEE" w:rsidRPr="00D66495" w:rsidRDefault="001B2CEE" w:rsidP="006B2BD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350 euro</w:t>
            </w:r>
          </w:p>
        </w:tc>
      </w:tr>
      <w:tr w:rsidR="001B2CEE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na studiach niestacjonarnych-wieczorowych – opłata za rok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CEE" w:rsidRPr="00D66495" w:rsidRDefault="001B2CEE" w:rsidP="006B2B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500 euro</w:t>
            </w:r>
          </w:p>
        </w:tc>
      </w:tr>
      <w:tr w:rsidR="001B2CEE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na studiach niestacjonarnych-zaocznych – opłata za rok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CEE" w:rsidRPr="00D66495" w:rsidRDefault="001B2CEE" w:rsidP="006B2B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400 euro</w:t>
            </w:r>
          </w:p>
        </w:tc>
      </w:tr>
      <w:tr w:rsidR="001B2CEE" w:rsidRPr="00D66495" w:rsidTr="006B2BD8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na studiach stacjonarnych – opłata za rok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CEE" w:rsidRPr="00D66495" w:rsidRDefault="001B2CEE" w:rsidP="006B2B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500 euro</w:t>
            </w:r>
          </w:p>
        </w:tc>
      </w:tr>
      <w:tr w:rsidR="001B2CEE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32" w:rsidRPr="00D66495" w:rsidRDefault="00A34932" w:rsidP="00A349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b/>
                <w:sz w:val="20"/>
                <w:szCs w:val="20"/>
              </w:rPr>
              <w:t>Zajęcia nieobjęte planem studiów</w:t>
            </w:r>
            <w:r w:rsidRPr="00D6649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66495">
              <w:rPr>
                <w:rFonts w:ascii="Arial" w:hAnsi="Arial" w:cs="Arial"/>
                <w:b/>
                <w:sz w:val="20"/>
                <w:szCs w:val="20"/>
              </w:rPr>
              <w:t>opłata za 1 ECTS</w:t>
            </w:r>
          </w:p>
          <w:p w:rsidR="00A34932" w:rsidRDefault="00A34932" w:rsidP="006B2B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2CEE" w:rsidRPr="00D66495" w:rsidRDefault="001B2CEE" w:rsidP="006B2B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zajęcia nieobjęte planem studiów, niewliczane do limitu określonego w § 2 pkt 13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CEE" w:rsidRPr="00D66495" w:rsidRDefault="001B2CEE" w:rsidP="006B2B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35 euro</w:t>
            </w:r>
          </w:p>
        </w:tc>
      </w:tr>
      <w:tr w:rsidR="001B2CEE" w:rsidRPr="00D66495" w:rsidTr="006B2BD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zajęcia nieobjęte planem studiów, na które student się zapisał, ale ich nie zaliczył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CEE" w:rsidRPr="00D66495" w:rsidRDefault="001B2CEE" w:rsidP="006B2B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35 euro</w:t>
            </w:r>
          </w:p>
        </w:tc>
      </w:tr>
      <w:tr w:rsidR="001B2CEE" w:rsidRPr="00D66495" w:rsidTr="006B2BD8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EE" w:rsidRPr="00D66495" w:rsidRDefault="001B2CEE" w:rsidP="006B2B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zajęcia uzupełniające efekty kształcenia niezbędne do podjęcia studiów drugiego stopnia na określonym kierunku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CEE" w:rsidRPr="00D66495" w:rsidRDefault="001B2CEE" w:rsidP="006B2BD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35 euro</w:t>
            </w:r>
          </w:p>
        </w:tc>
      </w:tr>
    </w:tbl>
    <w:p w:rsidR="001B2CEE" w:rsidRDefault="001B2CEE" w:rsidP="001B2C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2CEE" w:rsidRDefault="001B2CEE" w:rsidP="001B2C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2CEE" w:rsidRDefault="001B2CEE" w:rsidP="001B2C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2CEE" w:rsidRDefault="001B2CEE" w:rsidP="001B2CE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68" w:type="dxa"/>
        <w:tblInd w:w="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721"/>
        <w:gridCol w:w="1809"/>
        <w:gridCol w:w="1877"/>
        <w:gridCol w:w="1809"/>
      </w:tblGrid>
      <w:tr w:rsidR="001B2CEE" w:rsidTr="006B2BD8">
        <w:trPr>
          <w:trHeight w:val="300"/>
        </w:trPr>
        <w:tc>
          <w:tcPr>
            <w:tcW w:w="2152" w:type="dxa"/>
            <w:noWrap/>
            <w:vAlign w:val="center"/>
          </w:tcPr>
          <w:p w:rsidR="001B2CEE" w:rsidRDefault="001B2CEE" w:rsidP="006B2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center"/>
          </w:tcPr>
          <w:p w:rsidR="001B2CEE" w:rsidRDefault="001B2CEE" w:rsidP="006B2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</w:tcPr>
          <w:p w:rsidR="001B2CEE" w:rsidRDefault="001B2CEE" w:rsidP="006B2B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noWrap/>
            <w:vAlign w:val="center"/>
          </w:tcPr>
          <w:p w:rsidR="001B2CEE" w:rsidRDefault="001B2CEE" w:rsidP="006B2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</w:tcPr>
          <w:p w:rsidR="001B2CEE" w:rsidRDefault="001B2CEE" w:rsidP="006B2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CEE" w:rsidTr="006B2BD8">
        <w:trPr>
          <w:trHeight w:val="300"/>
        </w:trPr>
        <w:tc>
          <w:tcPr>
            <w:tcW w:w="2152" w:type="dxa"/>
            <w:noWrap/>
            <w:vAlign w:val="center"/>
          </w:tcPr>
          <w:p w:rsidR="001B2CEE" w:rsidRDefault="001B2CEE" w:rsidP="006B2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center"/>
          </w:tcPr>
          <w:p w:rsidR="001B2CEE" w:rsidRDefault="001B2CEE" w:rsidP="006B2BD8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</w:tcPr>
          <w:p w:rsidR="001B2CEE" w:rsidRDefault="001B2CEE" w:rsidP="006B2BD8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noWrap/>
            <w:vAlign w:val="center"/>
          </w:tcPr>
          <w:p w:rsidR="001B2CEE" w:rsidRDefault="001B2CEE" w:rsidP="006B2BD8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</w:tcPr>
          <w:p w:rsidR="001B2CEE" w:rsidRDefault="001B2CEE" w:rsidP="006B2BD8">
            <w:pPr>
              <w:rPr>
                <w:sz w:val="20"/>
                <w:szCs w:val="20"/>
              </w:rPr>
            </w:pPr>
          </w:p>
        </w:tc>
      </w:tr>
      <w:tr w:rsidR="001B2CEE" w:rsidTr="006B2BD8">
        <w:trPr>
          <w:trHeight w:val="300"/>
        </w:trPr>
        <w:tc>
          <w:tcPr>
            <w:tcW w:w="2152" w:type="dxa"/>
            <w:noWrap/>
            <w:vAlign w:val="center"/>
          </w:tcPr>
          <w:p w:rsidR="001B2CEE" w:rsidRDefault="001B2CEE" w:rsidP="006B2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center"/>
          </w:tcPr>
          <w:p w:rsidR="001B2CEE" w:rsidRDefault="001B2CEE" w:rsidP="006B2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</w:tcPr>
          <w:p w:rsidR="001B2CEE" w:rsidRDefault="001B2CEE" w:rsidP="006B2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noWrap/>
            <w:vAlign w:val="center"/>
          </w:tcPr>
          <w:p w:rsidR="001B2CEE" w:rsidRDefault="001B2CEE" w:rsidP="006B2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</w:tcPr>
          <w:p w:rsidR="001B2CEE" w:rsidRDefault="001B2CEE" w:rsidP="006B2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2CEE" w:rsidRDefault="001B2CEE" w:rsidP="001B2CEE">
      <w:pPr>
        <w:rPr>
          <w:rFonts w:ascii="Arial" w:hAnsi="Arial" w:cs="Arial"/>
          <w:b/>
          <w:sz w:val="20"/>
          <w:szCs w:val="20"/>
          <w:u w:val="single"/>
        </w:rPr>
      </w:pPr>
    </w:p>
    <w:p w:rsidR="001B2CEE" w:rsidRDefault="001B2CEE" w:rsidP="001B2CEE">
      <w:pPr>
        <w:rPr>
          <w:rFonts w:ascii="Arial" w:hAnsi="Arial" w:cs="Arial"/>
          <w:b/>
          <w:sz w:val="20"/>
          <w:szCs w:val="20"/>
          <w:u w:val="single"/>
        </w:rPr>
      </w:pPr>
    </w:p>
    <w:p w:rsidR="001B2CEE" w:rsidRPr="00161A07" w:rsidRDefault="001B2CEE" w:rsidP="001B2C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2CEE" w:rsidRDefault="001B2CEE" w:rsidP="001B2CEE"/>
    <w:p w:rsidR="0096151D" w:rsidRDefault="0096151D"/>
    <w:sectPr w:rsidR="0096151D" w:rsidSect="00685C36">
      <w:footerReference w:type="default" r:id="rId6"/>
      <w:footerReference w:type="first" r:id="rId7"/>
      <w:pgSz w:w="11906" w:h="16838"/>
      <w:pgMar w:top="1417" w:right="1417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73A" w:rsidRDefault="00CC273A">
      <w:pPr>
        <w:spacing w:after="0" w:line="240" w:lineRule="auto"/>
      </w:pPr>
      <w:r>
        <w:separator/>
      </w:r>
    </w:p>
  </w:endnote>
  <w:endnote w:type="continuationSeparator" w:id="0">
    <w:p w:rsidR="00CC273A" w:rsidRDefault="00CC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335347"/>
      <w:docPartObj>
        <w:docPartGallery w:val="Page Numbers (Bottom of Page)"/>
        <w:docPartUnique/>
      </w:docPartObj>
    </w:sdtPr>
    <w:sdtEndPr/>
    <w:sdtContent>
      <w:p w:rsidR="00685C36" w:rsidRDefault="001B2C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F3B">
          <w:rPr>
            <w:noProof/>
          </w:rPr>
          <w:t>2</w:t>
        </w:r>
        <w:r>
          <w:fldChar w:fldCharType="end"/>
        </w:r>
      </w:p>
    </w:sdtContent>
  </w:sdt>
  <w:p w:rsidR="00600D8C" w:rsidRDefault="00CC27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466018"/>
      <w:docPartObj>
        <w:docPartGallery w:val="Page Numbers (Bottom of Page)"/>
        <w:docPartUnique/>
      </w:docPartObj>
    </w:sdtPr>
    <w:sdtEndPr/>
    <w:sdtContent>
      <w:p w:rsidR="00600D8C" w:rsidRDefault="001B2C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00D8C" w:rsidRDefault="00CC27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73A" w:rsidRDefault="00CC273A">
      <w:pPr>
        <w:spacing w:after="0" w:line="240" w:lineRule="auto"/>
      </w:pPr>
      <w:r>
        <w:separator/>
      </w:r>
    </w:p>
  </w:footnote>
  <w:footnote w:type="continuationSeparator" w:id="0">
    <w:p w:rsidR="00CC273A" w:rsidRDefault="00CC2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EE"/>
    <w:rsid w:val="001B2CEE"/>
    <w:rsid w:val="00400FEF"/>
    <w:rsid w:val="00950F3B"/>
    <w:rsid w:val="0096151D"/>
    <w:rsid w:val="00A34932"/>
    <w:rsid w:val="00A91738"/>
    <w:rsid w:val="00CC273A"/>
    <w:rsid w:val="00D2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26D10-5EC9-4F29-9A8F-90F59212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CEE"/>
  </w:style>
  <w:style w:type="character" w:customStyle="1" w:styleId="shorttext">
    <w:name w:val="short_text"/>
    <w:basedOn w:val="Domylnaczcionkaakapitu"/>
    <w:rsid w:val="001B2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4</cp:revision>
  <dcterms:created xsi:type="dcterms:W3CDTF">2018-01-10T13:03:00Z</dcterms:created>
  <dcterms:modified xsi:type="dcterms:W3CDTF">2018-09-28T10:11:00Z</dcterms:modified>
</cp:coreProperties>
</file>