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6E" w:rsidRPr="00D77C6E" w:rsidRDefault="00D77C6E" w:rsidP="00D77C6E">
      <w:pPr>
        <w:jc w:val="both"/>
        <w:rPr>
          <w:b/>
          <w:color w:val="808080" w:themeColor="background1" w:themeShade="80"/>
          <w:sz w:val="32"/>
          <w:szCs w:val="32"/>
        </w:rPr>
      </w:pPr>
      <w:r w:rsidRPr="00D77C6E">
        <w:rPr>
          <w:b/>
          <w:color w:val="808080" w:themeColor="background1" w:themeShade="80"/>
          <w:sz w:val="32"/>
          <w:szCs w:val="32"/>
        </w:rPr>
        <w:t>FORMULARZ DO ZASAD REKRUTACJI 202</w:t>
      </w:r>
      <w:r w:rsidR="00F07D7C">
        <w:rPr>
          <w:b/>
          <w:color w:val="808080" w:themeColor="background1" w:themeShade="80"/>
          <w:sz w:val="32"/>
          <w:szCs w:val="32"/>
        </w:rPr>
        <w:t>1</w:t>
      </w:r>
      <w:r w:rsidRPr="00D77C6E">
        <w:rPr>
          <w:b/>
          <w:color w:val="808080" w:themeColor="background1" w:themeShade="80"/>
          <w:sz w:val="32"/>
          <w:szCs w:val="32"/>
        </w:rPr>
        <w:t>/202</w:t>
      </w:r>
      <w:r w:rsidR="00F07D7C">
        <w:rPr>
          <w:b/>
          <w:color w:val="808080" w:themeColor="background1" w:themeShade="80"/>
          <w:sz w:val="32"/>
          <w:szCs w:val="32"/>
        </w:rPr>
        <w:t>2</w:t>
      </w:r>
    </w:p>
    <w:p w:rsidR="00D77C6E" w:rsidRDefault="00D77C6E" w:rsidP="00D77C6E"/>
    <w:p w:rsidR="00D77C6E" w:rsidRPr="00D77C6E" w:rsidRDefault="00D77C6E" w:rsidP="00D77C6E">
      <w:pPr>
        <w:rPr>
          <w:b/>
          <w:color w:val="808080" w:themeColor="background1" w:themeShade="80"/>
          <w:sz w:val="28"/>
          <w:szCs w:val="28"/>
        </w:rPr>
      </w:pPr>
      <w:r w:rsidRPr="00D77C6E">
        <w:rPr>
          <w:b/>
          <w:color w:val="808080" w:themeColor="background1" w:themeShade="80"/>
          <w:sz w:val="28"/>
          <w:szCs w:val="28"/>
        </w:rPr>
        <w:t>Studia stacjonarne pierwszego stopnia/ jednolite magisterskie</w:t>
      </w:r>
    </w:p>
    <w:p w:rsidR="00D77C6E" w:rsidRDefault="00D77C6E" w:rsidP="00D77C6E">
      <w:pPr>
        <w:rPr>
          <w:b/>
        </w:rPr>
      </w:pPr>
    </w:p>
    <w:p w:rsidR="00D77C6E" w:rsidRPr="006641DD" w:rsidRDefault="00D77C6E" w:rsidP="00D77C6E">
      <w:pPr>
        <w:pStyle w:val="Styl2"/>
      </w:pPr>
      <w:r w:rsidRPr="006641DD">
        <w:t xml:space="preserve">Kierunek studiów: </w:t>
      </w:r>
      <w:r w:rsidR="006815F8">
        <w:rPr>
          <w:b w:val="0"/>
          <w:i/>
        </w:rPr>
        <w:t>filologia angielska</w:t>
      </w:r>
    </w:p>
    <w:p w:rsidR="006815F8" w:rsidRDefault="00D77C6E" w:rsidP="00D77C6E">
      <w:pPr>
        <w:pStyle w:val="Styl3"/>
        <w:rPr>
          <w:b w:val="0"/>
          <w:i/>
        </w:rPr>
      </w:pPr>
      <w:bookmarkStart w:id="0" w:name="_Toc532905957"/>
      <w:r w:rsidRPr="006641DD">
        <w:t xml:space="preserve">Poziom kształcenia: </w:t>
      </w:r>
      <w:bookmarkEnd w:id="0"/>
      <w:r w:rsidRPr="004E39CC">
        <w:rPr>
          <w:b w:val="0"/>
          <w:i/>
        </w:rPr>
        <w:t>pierwszego stopnia</w:t>
      </w:r>
      <w:bookmarkStart w:id="1" w:name="_Toc532905958"/>
    </w:p>
    <w:p w:rsidR="00D77C6E" w:rsidRPr="006641DD" w:rsidRDefault="00D77C6E" w:rsidP="00D77C6E">
      <w:pPr>
        <w:pStyle w:val="Styl3"/>
      </w:pPr>
      <w:r w:rsidRPr="006641DD">
        <w:t xml:space="preserve">Profil kształcenia: </w:t>
      </w:r>
      <w:r w:rsidRPr="004E39CC">
        <w:rPr>
          <w:b w:val="0"/>
          <w:i/>
        </w:rPr>
        <w:t>ogólnoakademicki</w:t>
      </w:r>
      <w:bookmarkEnd w:id="1"/>
    </w:p>
    <w:p w:rsidR="00D77C6E" w:rsidRPr="004E39CC" w:rsidRDefault="00D77C6E" w:rsidP="0002565C">
      <w:pPr>
        <w:pStyle w:val="Styl3"/>
        <w:rPr>
          <w:b w:val="0"/>
          <w:i/>
        </w:rPr>
      </w:pPr>
      <w:bookmarkStart w:id="2" w:name="_Toc532905959"/>
      <w:r w:rsidRPr="006641DD">
        <w:t xml:space="preserve">Forma studiów: </w:t>
      </w:r>
      <w:r w:rsidRPr="004E39CC">
        <w:rPr>
          <w:b w:val="0"/>
          <w:i/>
        </w:rPr>
        <w:t>stacjonarne</w:t>
      </w:r>
      <w:bookmarkEnd w:id="2"/>
      <w:r w:rsidRPr="004E39CC">
        <w:rPr>
          <w:b w:val="0"/>
          <w:i/>
        </w:rPr>
        <w:t xml:space="preserve"> </w:t>
      </w:r>
    </w:p>
    <w:p w:rsidR="00D77C6E" w:rsidRDefault="00D77C6E" w:rsidP="00D77C6E">
      <w:pPr>
        <w:jc w:val="both"/>
        <w:rPr>
          <w:rFonts w:eastAsia="Times New Roman" w:cs="Arial"/>
          <w:i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 xml:space="preserve">Czas trwania: </w:t>
      </w:r>
      <w:r w:rsidR="006815F8">
        <w:rPr>
          <w:rFonts w:eastAsia="Times New Roman" w:cs="Arial"/>
          <w:b/>
          <w:szCs w:val="20"/>
          <w:lang w:eastAsia="pl-PL"/>
        </w:rPr>
        <w:t>3 lata</w:t>
      </w:r>
    </w:p>
    <w:p w:rsidR="00D77C6E" w:rsidRPr="00B77D2F" w:rsidRDefault="00D77C6E" w:rsidP="00D77C6E">
      <w:pPr>
        <w:jc w:val="both"/>
        <w:rPr>
          <w:rFonts w:eastAsia="Times New Roman" w:cs="Arial"/>
          <w:i/>
          <w:szCs w:val="20"/>
          <w:lang w:eastAsia="pl-PL"/>
        </w:rPr>
      </w:pPr>
      <w:r w:rsidRPr="00B77D2F">
        <w:rPr>
          <w:rFonts w:eastAsia="Times New Roman" w:cs="Arial"/>
          <w:b/>
          <w:szCs w:val="20"/>
          <w:lang w:eastAsia="pl-PL"/>
        </w:rPr>
        <w:t>Studia w języku angielskim</w:t>
      </w:r>
      <w:r>
        <w:rPr>
          <w:rFonts w:eastAsia="Times New Roman" w:cs="Arial"/>
          <w:b/>
          <w:szCs w:val="20"/>
          <w:lang w:eastAsia="pl-PL"/>
        </w:rPr>
        <w:t xml:space="preserve"> </w:t>
      </w:r>
    </w:p>
    <w:p w:rsidR="005C5728" w:rsidRDefault="005C5728" w:rsidP="005C5728">
      <w:pPr>
        <w:pStyle w:val="Styl1"/>
      </w:pPr>
    </w:p>
    <w:p w:rsidR="005C5728" w:rsidRPr="00E409B8" w:rsidRDefault="005C5728" w:rsidP="005C5728">
      <w:pPr>
        <w:jc w:val="both"/>
        <w:rPr>
          <w:rFonts w:eastAsia="Times New Roman" w:cs="Arial"/>
          <w:b/>
          <w:szCs w:val="20"/>
          <w:lang w:eastAsia="pl-PL"/>
        </w:rPr>
      </w:pPr>
      <w:r w:rsidRPr="00E409B8">
        <w:rPr>
          <w:rFonts w:eastAsia="Times New Roman" w:cs="Arial"/>
          <w:b/>
          <w:szCs w:val="20"/>
          <w:lang w:eastAsia="pl-PL"/>
        </w:rPr>
        <w:t xml:space="preserve">1) Zasady kwalifikacji </w:t>
      </w:r>
    </w:p>
    <w:p w:rsidR="005C5728" w:rsidRPr="00E409B8" w:rsidRDefault="005C5728" w:rsidP="005C5728">
      <w:pPr>
        <w:jc w:val="both"/>
        <w:rPr>
          <w:rFonts w:eastAsia="Times New Roman" w:cs="Arial"/>
          <w:b/>
          <w:szCs w:val="20"/>
          <w:lang w:eastAsia="pl-PL"/>
        </w:rPr>
      </w:pPr>
    </w:p>
    <w:p w:rsidR="005C5728" w:rsidRPr="00710247" w:rsidRDefault="006815F8" w:rsidP="005C5728">
      <w:pPr>
        <w:jc w:val="both"/>
        <w:rPr>
          <w:rFonts w:eastAsia="Times New Roman" w:cs="Arial"/>
          <w:bCs/>
          <w:szCs w:val="20"/>
          <w:lang w:eastAsia="pl-PL"/>
        </w:rPr>
      </w:pPr>
      <w:r w:rsidRPr="00710247">
        <w:rPr>
          <w:rFonts w:eastAsia="Times New Roman" w:cs="Arial"/>
          <w:bCs/>
          <w:szCs w:val="20"/>
          <w:lang w:eastAsia="pl-PL"/>
        </w:rPr>
        <w:t>Próg kwalifikacji: 6</w:t>
      </w:r>
      <w:r w:rsidR="00B36F8F" w:rsidRPr="00710247">
        <w:rPr>
          <w:rFonts w:eastAsia="Times New Roman" w:cs="Arial"/>
          <w:bCs/>
          <w:szCs w:val="20"/>
          <w:lang w:eastAsia="pl-PL"/>
        </w:rPr>
        <w:t xml:space="preserve">0 </w:t>
      </w:r>
      <w:r w:rsidR="005C5728" w:rsidRPr="00710247">
        <w:rPr>
          <w:rFonts w:eastAsia="Times New Roman" w:cs="Arial"/>
          <w:bCs/>
          <w:szCs w:val="20"/>
          <w:lang w:eastAsia="pl-PL"/>
        </w:rPr>
        <w:t>pkt</w:t>
      </w:r>
      <w:r w:rsidR="00B36F8F" w:rsidRPr="00710247">
        <w:rPr>
          <w:rFonts w:eastAsia="Times New Roman" w:cs="Arial"/>
          <w:bCs/>
          <w:szCs w:val="20"/>
          <w:lang w:eastAsia="pl-PL"/>
        </w:rPr>
        <w:t xml:space="preserve"> </w:t>
      </w:r>
    </w:p>
    <w:p w:rsidR="005C5728" w:rsidRPr="00E409B8" w:rsidRDefault="005C5728" w:rsidP="005C5728">
      <w:pPr>
        <w:jc w:val="both"/>
        <w:rPr>
          <w:rFonts w:eastAsia="Times New Roman" w:cs="Arial"/>
          <w:b/>
          <w:szCs w:val="20"/>
          <w:lang w:eastAsia="pl-PL"/>
        </w:rPr>
      </w:pPr>
    </w:p>
    <w:p w:rsidR="005C5728" w:rsidRPr="00E409B8" w:rsidRDefault="00B36F8F" w:rsidP="005C5728">
      <w:pPr>
        <w:tabs>
          <w:tab w:val="num" w:pos="2880"/>
        </w:tabs>
        <w:jc w:val="both"/>
        <w:rPr>
          <w:rFonts w:eastAsia="Times New Roman" w:cs="Arial"/>
          <w:b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>a) Kandydaci z maturą 2005-202</w:t>
      </w:r>
      <w:r w:rsidR="00F442DE">
        <w:rPr>
          <w:rFonts w:eastAsia="Times New Roman" w:cs="Arial"/>
          <w:b/>
          <w:szCs w:val="20"/>
          <w:lang w:eastAsia="pl-PL"/>
        </w:rPr>
        <w:t>1</w:t>
      </w:r>
    </w:p>
    <w:p w:rsidR="005C5728" w:rsidRPr="00E409B8" w:rsidRDefault="005C5728" w:rsidP="005C5728">
      <w:pPr>
        <w:rPr>
          <w:rFonts w:eastAsia="Times New Roman" w:cs="Arial"/>
          <w:szCs w:val="20"/>
          <w:lang w:eastAsia="pl-PL"/>
        </w:rPr>
      </w:pPr>
    </w:p>
    <w:tbl>
      <w:tblPr>
        <w:tblW w:w="5623" w:type="dxa"/>
        <w:tblInd w:w="-176" w:type="dxa"/>
        <w:tblLayout w:type="fixed"/>
        <w:tblLook w:val="0000"/>
      </w:tblPr>
      <w:tblGrid>
        <w:gridCol w:w="1702"/>
        <w:gridCol w:w="1701"/>
        <w:gridCol w:w="1984"/>
        <w:gridCol w:w="236"/>
      </w:tblGrid>
      <w:tr w:rsidR="004A0F9C" w:rsidRPr="00E409B8" w:rsidTr="00BA62B8">
        <w:trPr>
          <w:trHeight w:val="715"/>
        </w:trPr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A0F9C" w:rsidRPr="00710247" w:rsidRDefault="004A0F9C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10247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wymagany</w:t>
            </w:r>
          </w:p>
          <w:p w:rsidR="004A0F9C" w:rsidRPr="00710247" w:rsidRDefault="004A0F9C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4A0F9C" w:rsidRPr="00710247" w:rsidRDefault="004A0F9C" w:rsidP="00583AFA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10247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Język polski</w:t>
            </w:r>
          </w:p>
          <w:p w:rsidR="004A0F9C" w:rsidRPr="00710247" w:rsidRDefault="004A0F9C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BA62B8" w:rsidRDefault="00BA62B8" w:rsidP="00583AFA">
            <w:pPr>
              <w:rPr>
                <w:rFonts w:eastAsia="Times New Roman" w:cs="Arial"/>
                <w:bCs/>
                <w:sz w:val="15"/>
                <w:szCs w:val="15"/>
                <w:lang w:eastAsia="pl-PL"/>
              </w:rPr>
            </w:pPr>
          </w:p>
          <w:p w:rsidR="004A0F9C" w:rsidRPr="00710247" w:rsidRDefault="004A0F9C" w:rsidP="00583AFA">
            <w:pPr>
              <w:rPr>
                <w:rFonts w:eastAsia="Times New Roman" w:cs="Arial"/>
                <w:bCs/>
                <w:sz w:val="15"/>
                <w:szCs w:val="15"/>
                <w:lang w:eastAsia="pl-PL"/>
              </w:rPr>
            </w:pPr>
            <w:r w:rsidRPr="00710247">
              <w:rPr>
                <w:rFonts w:eastAsia="Times New Roman" w:cs="Arial"/>
                <w:bCs/>
                <w:sz w:val="15"/>
                <w:szCs w:val="15"/>
                <w:lang w:eastAsia="pl-PL"/>
              </w:rPr>
              <w:t>P. podstawowy x 0,6</w:t>
            </w:r>
          </w:p>
          <w:p w:rsidR="004A0F9C" w:rsidRPr="00710247" w:rsidRDefault="004A0F9C" w:rsidP="00583AFA">
            <w:pPr>
              <w:rPr>
                <w:rFonts w:eastAsia="Times New Roman" w:cs="Arial"/>
                <w:bCs/>
                <w:sz w:val="15"/>
                <w:szCs w:val="15"/>
                <w:lang w:eastAsia="pl-PL"/>
              </w:rPr>
            </w:pPr>
            <w:r w:rsidRPr="00710247">
              <w:rPr>
                <w:rFonts w:eastAsia="Times New Roman" w:cs="Arial"/>
                <w:bCs/>
                <w:sz w:val="15"/>
                <w:szCs w:val="15"/>
                <w:lang w:eastAsia="pl-PL"/>
              </w:rPr>
              <w:t>albo</w:t>
            </w:r>
          </w:p>
          <w:p w:rsidR="004A0F9C" w:rsidRPr="00710247" w:rsidRDefault="004A0F9C" w:rsidP="00583AFA">
            <w:pPr>
              <w:rPr>
                <w:rFonts w:eastAsia="Times New Roman" w:cs="Arial"/>
                <w:bCs/>
                <w:sz w:val="15"/>
                <w:szCs w:val="15"/>
                <w:lang w:eastAsia="pl-PL"/>
              </w:rPr>
            </w:pPr>
            <w:r w:rsidRPr="00710247">
              <w:rPr>
                <w:rFonts w:eastAsia="Times New Roman" w:cs="Arial"/>
                <w:bCs/>
                <w:sz w:val="15"/>
                <w:szCs w:val="15"/>
                <w:lang w:eastAsia="pl-PL"/>
              </w:rPr>
              <w:t xml:space="preserve">P. rozszerzony x 1 </w:t>
            </w:r>
          </w:p>
          <w:p w:rsidR="004A0F9C" w:rsidRPr="00710247" w:rsidRDefault="004A0F9C" w:rsidP="00583AFA">
            <w:pPr>
              <w:rPr>
                <w:rFonts w:eastAsia="Times New Roman" w:cs="Arial"/>
                <w:bCs/>
                <w:sz w:val="15"/>
                <w:szCs w:val="15"/>
                <w:lang w:eastAsia="pl-PL"/>
              </w:rPr>
            </w:pPr>
          </w:p>
          <w:p w:rsidR="004A0F9C" w:rsidRPr="00710247" w:rsidRDefault="004A0F9C" w:rsidP="00710247">
            <w:pPr>
              <w:rPr>
                <w:rFonts w:eastAsia="Times New Roman" w:cs="Arial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A0F9C" w:rsidRPr="00710247" w:rsidRDefault="004A0F9C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10247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wymagany</w:t>
            </w:r>
          </w:p>
          <w:p w:rsidR="004A0F9C" w:rsidRPr="00710247" w:rsidRDefault="004A0F9C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4A0F9C" w:rsidRPr="00710247" w:rsidRDefault="004A0F9C" w:rsidP="00583AFA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10247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Matematyka</w:t>
            </w:r>
          </w:p>
          <w:p w:rsidR="004A0F9C" w:rsidRPr="00710247" w:rsidRDefault="004A0F9C" w:rsidP="00583AFA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BA62B8" w:rsidRDefault="00BA62B8" w:rsidP="00583AFA">
            <w:pPr>
              <w:rPr>
                <w:rFonts w:eastAsia="Times New Roman" w:cs="Arial"/>
                <w:bCs/>
                <w:sz w:val="15"/>
                <w:szCs w:val="15"/>
                <w:lang w:eastAsia="pl-PL"/>
              </w:rPr>
            </w:pPr>
          </w:p>
          <w:p w:rsidR="004A0F9C" w:rsidRPr="00710247" w:rsidRDefault="004A0F9C" w:rsidP="00583AFA">
            <w:pPr>
              <w:rPr>
                <w:rFonts w:eastAsia="Times New Roman" w:cs="Arial"/>
                <w:bCs/>
                <w:sz w:val="15"/>
                <w:szCs w:val="15"/>
                <w:lang w:eastAsia="pl-PL"/>
              </w:rPr>
            </w:pPr>
            <w:r w:rsidRPr="00710247">
              <w:rPr>
                <w:rFonts w:eastAsia="Times New Roman" w:cs="Arial"/>
                <w:bCs/>
                <w:sz w:val="15"/>
                <w:szCs w:val="15"/>
                <w:lang w:eastAsia="pl-PL"/>
              </w:rPr>
              <w:t>P. podstawowy x 0,6</w:t>
            </w:r>
          </w:p>
          <w:p w:rsidR="004A0F9C" w:rsidRPr="00710247" w:rsidRDefault="004A0F9C" w:rsidP="00583AFA">
            <w:pPr>
              <w:rPr>
                <w:rFonts w:eastAsia="Times New Roman" w:cs="Arial"/>
                <w:bCs/>
                <w:sz w:val="15"/>
                <w:szCs w:val="15"/>
                <w:lang w:eastAsia="pl-PL"/>
              </w:rPr>
            </w:pPr>
            <w:r w:rsidRPr="00710247">
              <w:rPr>
                <w:rFonts w:eastAsia="Times New Roman" w:cs="Arial"/>
                <w:bCs/>
                <w:sz w:val="15"/>
                <w:szCs w:val="15"/>
                <w:lang w:eastAsia="pl-PL"/>
              </w:rPr>
              <w:t>albo</w:t>
            </w:r>
          </w:p>
          <w:p w:rsidR="004A0F9C" w:rsidRPr="00710247" w:rsidRDefault="004A0F9C" w:rsidP="00583AFA">
            <w:pPr>
              <w:rPr>
                <w:rFonts w:eastAsia="Times New Roman" w:cs="Arial"/>
                <w:bCs/>
                <w:sz w:val="15"/>
                <w:szCs w:val="15"/>
                <w:lang w:eastAsia="pl-PL"/>
              </w:rPr>
            </w:pPr>
            <w:r w:rsidRPr="00710247">
              <w:rPr>
                <w:rFonts w:eastAsia="Times New Roman" w:cs="Arial"/>
                <w:bCs/>
                <w:sz w:val="15"/>
                <w:szCs w:val="15"/>
                <w:lang w:eastAsia="pl-PL"/>
              </w:rPr>
              <w:t xml:space="preserve">P. rozszerzony x 1 </w:t>
            </w:r>
          </w:p>
          <w:p w:rsidR="004A0F9C" w:rsidRPr="00710247" w:rsidRDefault="004A0F9C" w:rsidP="00583AFA">
            <w:pPr>
              <w:rPr>
                <w:rFonts w:eastAsia="Times New Roman" w:cs="Arial"/>
                <w:bCs/>
                <w:sz w:val="15"/>
                <w:szCs w:val="15"/>
                <w:lang w:eastAsia="pl-PL"/>
              </w:rPr>
            </w:pPr>
          </w:p>
          <w:p w:rsidR="004A0F9C" w:rsidRPr="00710247" w:rsidRDefault="004A0F9C" w:rsidP="00583AFA">
            <w:pPr>
              <w:rPr>
                <w:rFonts w:eastAsia="Times New Roman" w:cs="Arial"/>
                <w:bCs/>
                <w:sz w:val="15"/>
                <w:szCs w:val="15"/>
                <w:lang w:eastAsia="pl-PL"/>
              </w:rPr>
            </w:pPr>
          </w:p>
          <w:p w:rsidR="004A0F9C" w:rsidRPr="00710247" w:rsidRDefault="004A0F9C" w:rsidP="00583AFA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A0F9C" w:rsidRPr="00E409B8" w:rsidRDefault="004A0F9C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E409B8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Przedmiot </w:t>
            </w:r>
          </w:p>
          <w:p w:rsidR="004A0F9C" w:rsidRPr="00E409B8" w:rsidRDefault="004A0F9C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E409B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wymagany</w:t>
            </w:r>
          </w:p>
          <w:p w:rsidR="004A0F9C" w:rsidRPr="00E409B8" w:rsidRDefault="004A0F9C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4A0F9C" w:rsidRPr="00710247" w:rsidRDefault="004A0F9C" w:rsidP="00583AFA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Times New Roman"/>
                <w:b/>
                <w:sz w:val="18"/>
                <w:szCs w:val="24"/>
                <w:lang w:eastAsia="pl-PL"/>
              </w:rPr>
            </w:pPr>
            <w:r w:rsidRPr="00E409B8">
              <w:rPr>
                <w:rFonts w:eastAsia="Times New Roman" w:cs="Times New Roman"/>
                <w:b/>
                <w:sz w:val="18"/>
                <w:szCs w:val="24"/>
                <w:lang w:eastAsia="pl-PL"/>
              </w:rPr>
              <w:t>Język</w:t>
            </w:r>
            <w:r w:rsidR="00BA62B8">
              <w:rPr>
                <w:rFonts w:eastAsia="Times New Roman" w:cs="Times New Roman"/>
                <w:b/>
                <w:sz w:val="18"/>
                <w:szCs w:val="24"/>
                <w:lang w:eastAsia="pl-PL"/>
              </w:rPr>
              <w:t xml:space="preserve">  </w:t>
            </w:r>
            <w:r w:rsidRPr="00710247">
              <w:rPr>
                <w:rFonts w:eastAsia="Times New Roman" w:cs="Times New Roman"/>
                <w:b/>
                <w:sz w:val="18"/>
                <w:szCs w:val="24"/>
                <w:lang w:eastAsia="pl-PL"/>
              </w:rPr>
              <w:t>angielski</w:t>
            </w:r>
          </w:p>
          <w:p w:rsidR="004A0F9C" w:rsidRPr="00710247" w:rsidRDefault="004A0F9C" w:rsidP="00583AFA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4A0F9C" w:rsidRPr="00710247" w:rsidRDefault="004A0F9C" w:rsidP="00583AFA">
            <w:pPr>
              <w:rPr>
                <w:rFonts w:eastAsia="Times New Roman" w:cs="Arial"/>
                <w:bCs/>
                <w:color w:val="0070C0"/>
                <w:sz w:val="15"/>
                <w:szCs w:val="15"/>
                <w:lang w:eastAsia="pl-PL"/>
              </w:rPr>
            </w:pPr>
          </w:p>
          <w:p w:rsidR="004A0F9C" w:rsidRPr="00710247" w:rsidRDefault="004A0F9C" w:rsidP="00583AFA">
            <w:pPr>
              <w:rPr>
                <w:rFonts w:eastAsia="Times New Roman" w:cs="Arial"/>
                <w:bCs/>
                <w:sz w:val="15"/>
                <w:szCs w:val="15"/>
                <w:lang w:eastAsia="pl-PL"/>
              </w:rPr>
            </w:pPr>
            <w:r w:rsidRPr="00710247">
              <w:rPr>
                <w:rFonts w:eastAsia="Times New Roman" w:cs="Arial"/>
                <w:bCs/>
                <w:sz w:val="15"/>
                <w:szCs w:val="15"/>
                <w:lang w:eastAsia="pl-PL"/>
              </w:rPr>
              <w:t>P. rozszerzony x 1 *</w:t>
            </w:r>
          </w:p>
          <w:p w:rsidR="004A0F9C" w:rsidRPr="00E409B8" w:rsidRDefault="004A0F9C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0F9C" w:rsidRPr="00E409B8" w:rsidRDefault="004A0F9C" w:rsidP="00710247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4A0F9C" w:rsidRPr="00D77C6E" w:rsidTr="00BA62B8">
        <w:trPr>
          <w:trHeight w:val="401"/>
        </w:trPr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A0F9C" w:rsidRPr="00710247" w:rsidRDefault="004A0F9C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10247">
              <w:rPr>
                <w:rFonts w:eastAsia="Times New Roman" w:cs="Arial"/>
                <w:sz w:val="18"/>
                <w:szCs w:val="18"/>
                <w:lang w:eastAsia="pl-PL"/>
              </w:rPr>
              <w:t>waga = 15</w:t>
            </w:r>
            <w:r w:rsidRPr="0071024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A0F9C" w:rsidRPr="00710247" w:rsidRDefault="004A0F9C" w:rsidP="00583AFA">
            <w:pPr>
              <w:snapToGrid w:val="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10247">
              <w:rPr>
                <w:rFonts w:eastAsia="Times New Roman" w:cs="Arial"/>
                <w:sz w:val="18"/>
                <w:szCs w:val="18"/>
                <w:lang w:eastAsia="pl-PL"/>
              </w:rPr>
              <w:t>waga = 15</w:t>
            </w:r>
            <w:r w:rsidRPr="00710247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A0F9C" w:rsidRPr="00710247" w:rsidRDefault="004A0F9C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10247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70 </w:t>
            </w:r>
            <w:r w:rsidRPr="00710247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0F9C" w:rsidRPr="00D77C6E" w:rsidRDefault="004A0F9C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</w:tbl>
    <w:p w:rsidR="00D77C6E" w:rsidRDefault="00D77C6E" w:rsidP="00D77C6E">
      <w:pPr>
        <w:jc w:val="both"/>
        <w:rPr>
          <w:rFonts w:eastAsia="Times New Roman" w:cs="Arial"/>
          <w:b/>
          <w:bCs/>
          <w:color w:val="00B0F0"/>
          <w:szCs w:val="20"/>
          <w:lang w:eastAsia="pl-PL"/>
        </w:rPr>
      </w:pPr>
    </w:p>
    <w:p w:rsidR="00BA62B8" w:rsidRPr="00D77C6E" w:rsidRDefault="00BA62B8" w:rsidP="00D77C6E">
      <w:pPr>
        <w:jc w:val="both"/>
        <w:rPr>
          <w:rFonts w:eastAsia="Times New Roman" w:cs="Arial"/>
          <w:b/>
          <w:bCs/>
          <w:color w:val="00B0F0"/>
          <w:szCs w:val="20"/>
          <w:lang w:eastAsia="pl-PL"/>
        </w:rPr>
      </w:pPr>
    </w:p>
    <w:p w:rsidR="005C5728" w:rsidRPr="00E409B8" w:rsidRDefault="005C5728" w:rsidP="005C5728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  <w:r w:rsidRPr="00E409B8">
        <w:rPr>
          <w:rFonts w:eastAsia="Times New Roman" w:cs="Arial"/>
          <w:b/>
          <w:szCs w:val="20"/>
          <w:lang w:eastAsia="pl-PL"/>
        </w:rPr>
        <w:t>b) Kandydaci ze starą maturą</w:t>
      </w:r>
    </w:p>
    <w:p w:rsidR="005C5728" w:rsidRPr="00E409B8" w:rsidRDefault="005C5728" w:rsidP="005C5728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</w:p>
    <w:p w:rsidR="005C5728" w:rsidRPr="00E409B8" w:rsidRDefault="005C5728" w:rsidP="005C5728">
      <w:pPr>
        <w:jc w:val="both"/>
        <w:rPr>
          <w:rFonts w:eastAsia="Calibri" w:cs="Arial"/>
          <w:i/>
          <w:szCs w:val="20"/>
        </w:rPr>
      </w:pPr>
      <w:r w:rsidRPr="00E409B8">
        <w:rPr>
          <w:rFonts w:eastAsia="Calibri" w:cs="Arial"/>
          <w:i/>
          <w:szCs w:val="20"/>
        </w:rPr>
        <w:t>Tabelę z przedmiotami wymaganymi od kandydatów ze starą maturą przygotuje Biuro ds. Rekrutacji na podstawie przesłanych przez jednostkę rekrutującą z</w:t>
      </w:r>
      <w:r w:rsidR="00A92E89">
        <w:rPr>
          <w:rFonts w:eastAsia="Calibri" w:cs="Arial"/>
          <w:i/>
          <w:szCs w:val="20"/>
        </w:rPr>
        <w:t>asad dla osób z maturą 2005-202</w:t>
      </w:r>
      <w:r w:rsidR="00F442DE">
        <w:rPr>
          <w:rFonts w:eastAsia="Calibri" w:cs="Arial"/>
          <w:i/>
          <w:szCs w:val="20"/>
        </w:rPr>
        <w:t>1</w:t>
      </w:r>
      <w:r w:rsidRPr="00E409B8">
        <w:rPr>
          <w:rFonts w:eastAsia="Calibri" w:cs="Arial"/>
          <w:i/>
          <w:szCs w:val="20"/>
        </w:rPr>
        <w:t>.</w:t>
      </w:r>
    </w:p>
    <w:p w:rsidR="005C5728" w:rsidRPr="00E409B8" w:rsidRDefault="005C5728" w:rsidP="005C5728">
      <w:pPr>
        <w:tabs>
          <w:tab w:val="left" w:pos="0"/>
        </w:tabs>
        <w:suppressAutoHyphens/>
        <w:jc w:val="both"/>
        <w:rPr>
          <w:rFonts w:eastAsia="Times New Roman" w:cs="Arial"/>
          <w:szCs w:val="20"/>
          <w:lang w:eastAsia="pl-PL"/>
        </w:rPr>
      </w:pPr>
    </w:p>
    <w:p w:rsidR="00A92E89" w:rsidRDefault="00A92E89">
      <w:pPr>
        <w:rPr>
          <w:rFonts w:eastAsia="Times New Roman" w:cs="Arial"/>
          <w:b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br w:type="page"/>
      </w:r>
    </w:p>
    <w:p w:rsidR="005C5728" w:rsidRPr="00E409B8" w:rsidRDefault="005C5728" w:rsidP="005C5728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  <w:r w:rsidRPr="00E409B8">
        <w:rPr>
          <w:rFonts w:eastAsia="Times New Roman" w:cs="Arial"/>
          <w:b/>
          <w:szCs w:val="20"/>
          <w:lang w:eastAsia="pl-PL"/>
        </w:rPr>
        <w:lastRenderedPageBreak/>
        <w:t>c) Kandydaci z Maturą Międzynarodową (IB)</w:t>
      </w:r>
    </w:p>
    <w:p w:rsidR="005C5728" w:rsidRPr="00E409B8" w:rsidRDefault="005C5728" w:rsidP="005C5728">
      <w:pPr>
        <w:tabs>
          <w:tab w:val="num" w:pos="1440"/>
        </w:tabs>
        <w:jc w:val="both"/>
        <w:rPr>
          <w:rFonts w:eastAsia="Times New Roman" w:cs="Arial"/>
          <w:b/>
          <w:szCs w:val="20"/>
          <w:lang w:eastAsia="pl-PL"/>
        </w:rPr>
      </w:pPr>
    </w:p>
    <w:tbl>
      <w:tblPr>
        <w:tblW w:w="5623" w:type="dxa"/>
        <w:tblInd w:w="-176" w:type="dxa"/>
        <w:tblLayout w:type="fixed"/>
        <w:tblLook w:val="0000"/>
      </w:tblPr>
      <w:tblGrid>
        <w:gridCol w:w="1702"/>
        <w:gridCol w:w="1701"/>
        <w:gridCol w:w="1984"/>
        <w:gridCol w:w="236"/>
      </w:tblGrid>
      <w:tr w:rsidR="00BA62B8" w:rsidRPr="00E409B8" w:rsidTr="00BA62B8">
        <w:trPr>
          <w:trHeight w:val="283"/>
        </w:trPr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A62B8" w:rsidRPr="00E409B8" w:rsidRDefault="00BA62B8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E409B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wymagany</w:t>
            </w:r>
          </w:p>
          <w:p w:rsidR="00BA62B8" w:rsidRPr="00E409B8" w:rsidRDefault="00BA62B8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BA62B8" w:rsidRPr="00E409B8" w:rsidRDefault="00BA62B8" w:rsidP="00583AFA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E409B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Język polski</w:t>
            </w:r>
          </w:p>
          <w:p w:rsidR="00BA62B8" w:rsidRPr="00E409B8" w:rsidRDefault="00BA62B8" w:rsidP="00583AFA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E409B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albo </w:t>
            </w:r>
          </w:p>
          <w:p w:rsidR="00BA62B8" w:rsidRPr="00E409B8" w:rsidRDefault="00BA62B8" w:rsidP="00583AFA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E409B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język A*</w:t>
            </w:r>
          </w:p>
          <w:p w:rsidR="00BA62B8" w:rsidRPr="00E409B8" w:rsidRDefault="00BA62B8" w:rsidP="00583AFA">
            <w:pPr>
              <w:rPr>
                <w:rFonts w:eastAsia="Times New Roman" w:cs="Arial"/>
                <w:b/>
                <w:bCs/>
                <w:sz w:val="18"/>
                <w:szCs w:val="18"/>
                <w:lang w:val="en-GB" w:eastAsia="pl-PL"/>
              </w:rPr>
            </w:pPr>
            <w:r w:rsidRPr="00E409B8">
              <w:rPr>
                <w:rFonts w:eastAsia="Times New Roman" w:cs="Arial"/>
                <w:b/>
                <w:bCs/>
                <w:sz w:val="18"/>
                <w:szCs w:val="18"/>
                <w:lang w:val="en-GB" w:eastAsia="pl-PL"/>
              </w:rPr>
              <w:t>albo</w:t>
            </w:r>
          </w:p>
          <w:p w:rsidR="00BA62B8" w:rsidRPr="00E409B8" w:rsidRDefault="00BA62B8" w:rsidP="00583AFA">
            <w:pPr>
              <w:rPr>
                <w:rFonts w:eastAsia="Times New Roman" w:cs="Arial"/>
                <w:bCs/>
                <w:sz w:val="18"/>
                <w:szCs w:val="18"/>
                <w:lang w:val="en-GB" w:eastAsia="pl-PL"/>
              </w:rPr>
            </w:pPr>
            <w:r w:rsidRPr="00E409B8">
              <w:rPr>
                <w:rFonts w:eastAsia="Times New Roman" w:cs="Arial"/>
                <w:b/>
                <w:bCs/>
                <w:sz w:val="18"/>
                <w:szCs w:val="18"/>
                <w:lang w:val="en-GB" w:eastAsia="pl-PL"/>
              </w:rPr>
              <w:t>literature and performance*</w:t>
            </w:r>
          </w:p>
          <w:p w:rsidR="00BA62B8" w:rsidRPr="00710247" w:rsidRDefault="00BA62B8" w:rsidP="00583AFA">
            <w:pPr>
              <w:rPr>
                <w:rFonts w:eastAsia="Times New Roman" w:cs="Arial"/>
                <w:sz w:val="18"/>
                <w:szCs w:val="18"/>
                <w:lang w:val="en-GB" w:eastAsia="pl-PL"/>
              </w:rPr>
            </w:pPr>
          </w:p>
          <w:p w:rsidR="00BA62B8" w:rsidRPr="00710247" w:rsidRDefault="00BA62B8" w:rsidP="00583AFA">
            <w:pPr>
              <w:rPr>
                <w:rFonts w:eastAsia="Times New Roman" w:cs="Arial"/>
                <w:bCs/>
                <w:sz w:val="15"/>
                <w:szCs w:val="15"/>
                <w:lang w:val="en-GB" w:eastAsia="pl-PL"/>
              </w:rPr>
            </w:pPr>
            <w:r w:rsidRPr="00710247">
              <w:rPr>
                <w:rFonts w:eastAsia="Times New Roman" w:cs="Arial"/>
                <w:bCs/>
                <w:sz w:val="15"/>
                <w:szCs w:val="15"/>
                <w:lang w:val="en-GB" w:eastAsia="pl-PL"/>
              </w:rPr>
              <w:t>P. niższy (SL) x 0,6</w:t>
            </w:r>
          </w:p>
          <w:p w:rsidR="00BA62B8" w:rsidRPr="00710247" w:rsidRDefault="00BA62B8" w:rsidP="00583AFA">
            <w:pPr>
              <w:rPr>
                <w:rFonts w:eastAsia="Times New Roman" w:cs="Arial"/>
                <w:bCs/>
                <w:sz w:val="15"/>
                <w:szCs w:val="15"/>
                <w:lang w:eastAsia="pl-PL"/>
              </w:rPr>
            </w:pPr>
            <w:r w:rsidRPr="00710247">
              <w:rPr>
                <w:rFonts w:eastAsia="Times New Roman" w:cs="Arial"/>
                <w:bCs/>
                <w:sz w:val="15"/>
                <w:szCs w:val="15"/>
                <w:lang w:eastAsia="pl-PL"/>
              </w:rPr>
              <w:t>albo</w:t>
            </w:r>
          </w:p>
          <w:p w:rsidR="00BA62B8" w:rsidRPr="00710247" w:rsidRDefault="00BA62B8" w:rsidP="00583AFA">
            <w:pPr>
              <w:rPr>
                <w:rFonts w:eastAsia="Times New Roman" w:cs="Arial"/>
                <w:bCs/>
                <w:sz w:val="15"/>
                <w:szCs w:val="15"/>
                <w:lang w:eastAsia="pl-PL"/>
              </w:rPr>
            </w:pPr>
            <w:r w:rsidRPr="00710247">
              <w:rPr>
                <w:rFonts w:eastAsia="Times New Roman" w:cs="Arial"/>
                <w:bCs/>
                <w:sz w:val="15"/>
                <w:szCs w:val="15"/>
                <w:lang w:eastAsia="pl-PL"/>
              </w:rPr>
              <w:t xml:space="preserve">P. wyższy (HL) x 1 </w:t>
            </w:r>
          </w:p>
          <w:p w:rsidR="00BA62B8" w:rsidRPr="00E409B8" w:rsidRDefault="00BA62B8" w:rsidP="00583AFA">
            <w:pPr>
              <w:rPr>
                <w:rFonts w:eastAsia="Times New Roman" w:cs="Arial"/>
                <w:bCs/>
                <w:sz w:val="15"/>
                <w:szCs w:val="15"/>
                <w:lang w:eastAsia="pl-PL"/>
              </w:rPr>
            </w:pPr>
          </w:p>
          <w:p w:rsidR="00BA62B8" w:rsidRPr="00E409B8" w:rsidRDefault="00BA62B8" w:rsidP="00710247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A62B8" w:rsidRPr="00710247" w:rsidRDefault="00BA62B8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10247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wymagany</w:t>
            </w:r>
          </w:p>
          <w:p w:rsidR="00BA62B8" w:rsidRPr="00710247" w:rsidRDefault="00BA62B8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BA62B8" w:rsidRPr="00710247" w:rsidRDefault="00BA62B8" w:rsidP="00583AFA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10247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Matematyka</w:t>
            </w:r>
          </w:p>
          <w:p w:rsidR="00BA62B8" w:rsidRPr="00710247" w:rsidRDefault="00BA62B8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BA62B8" w:rsidRPr="00710247" w:rsidRDefault="00BA62B8" w:rsidP="00583AFA">
            <w:pPr>
              <w:rPr>
                <w:rFonts w:eastAsia="Times New Roman" w:cs="Arial"/>
                <w:bCs/>
                <w:sz w:val="15"/>
                <w:szCs w:val="15"/>
                <w:lang w:eastAsia="pl-PL"/>
              </w:rPr>
            </w:pPr>
            <w:r w:rsidRPr="00710247">
              <w:rPr>
                <w:rFonts w:eastAsia="Times New Roman" w:cs="Arial"/>
                <w:bCs/>
                <w:sz w:val="15"/>
                <w:szCs w:val="15"/>
                <w:lang w:eastAsia="pl-PL"/>
              </w:rPr>
              <w:t>P. niższy (SL) x 0,6</w:t>
            </w:r>
          </w:p>
          <w:p w:rsidR="00BA62B8" w:rsidRPr="00710247" w:rsidRDefault="00BA62B8" w:rsidP="00583AFA">
            <w:pPr>
              <w:rPr>
                <w:rFonts w:eastAsia="Times New Roman" w:cs="Arial"/>
                <w:bCs/>
                <w:sz w:val="15"/>
                <w:szCs w:val="15"/>
                <w:lang w:eastAsia="pl-PL"/>
              </w:rPr>
            </w:pPr>
            <w:r w:rsidRPr="00710247">
              <w:rPr>
                <w:rFonts w:eastAsia="Times New Roman" w:cs="Arial"/>
                <w:bCs/>
                <w:sz w:val="15"/>
                <w:szCs w:val="15"/>
                <w:lang w:eastAsia="pl-PL"/>
              </w:rPr>
              <w:t>albo</w:t>
            </w:r>
          </w:p>
          <w:p w:rsidR="00BA62B8" w:rsidRPr="00710247" w:rsidRDefault="00BA62B8" w:rsidP="00583AFA">
            <w:pPr>
              <w:rPr>
                <w:rFonts w:eastAsia="Times New Roman" w:cs="Arial"/>
                <w:bCs/>
                <w:sz w:val="15"/>
                <w:szCs w:val="15"/>
                <w:lang w:eastAsia="pl-PL"/>
              </w:rPr>
            </w:pPr>
            <w:r w:rsidRPr="00710247">
              <w:rPr>
                <w:rFonts w:eastAsia="Times New Roman" w:cs="Arial"/>
                <w:bCs/>
                <w:sz w:val="15"/>
                <w:szCs w:val="15"/>
                <w:lang w:eastAsia="pl-PL"/>
              </w:rPr>
              <w:t xml:space="preserve">P. wyższy (HL) x 1 </w:t>
            </w:r>
          </w:p>
          <w:p w:rsidR="00BA62B8" w:rsidRPr="00710247" w:rsidRDefault="00BA62B8" w:rsidP="00583AFA">
            <w:pPr>
              <w:rPr>
                <w:rFonts w:eastAsia="Times New Roman" w:cs="Arial"/>
                <w:bCs/>
                <w:sz w:val="15"/>
                <w:szCs w:val="15"/>
                <w:lang w:eastAsia="pl-PL"/>
              </w:rPr>
            </w:pPr>
          </w:p>
          <w:p w:rsidR="00BA62B8" w:rsidRPr="00710247" w:rsidRDefault="00BA62B8" w:rsidP="00710247">
            <w:pPr>
              <w:rPr>
                <w:rFonts w:eastAsia="Times New Roman" w:cs="Arial"/>
                <w:sz w:val="18"/>
                <w:szCs w:val="18"/>
                <w:highlight w:val="cy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A62B8" w:rsidRPr="00710247" w:rsidRDefault="00BA62B8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1024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Przedmiot </w:t>
            </w:r>
          </w:p>
          <w:p w:rsidR="00BA62B8" w:rsidRPr="00710247" w:rsidRDefault="00BA62B8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10247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wymagany</w:t>
            </w:r>
          </w:p>
          <w:p w:rsidR="00BA62B8" w:rsidRPr="00710247" w:rsidRDefault="00BA62B8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BA62B8" w:rsidRPr="00710247" w:rsidRDefault="00BA62B8" w:rsidP="00583AFA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10247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Język obcy nowożytny</w:t>
            </w:r>
          </w:p>
          <w:p w:rsidR="00BA62B8" w:rsidRPr="00710247" w:rsidRDefault="00BA62B8" w:rsidP="006815F8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Times New Roman"/>
                <w:b/>
                <w:sz w:val="18"/>
                <w:szCs w:val="24"/>
                <w:lang w:eastAsia="pl-PL"/>
              </w:rPr>
            </w:pPr>
            <w:r w:rsidRPr="00710247">
              <w:rPr>
                <w:rFonts w:eastAsia="Times New Roman" w:cs="Times New Roman"/>
                <w:b/>
                <w:sz w:val="18"/>
                <w:szCs w:val="24"/>
                <w:lang w:eastAsia="pl-PL"/>
              </w:rPr>
              <w:t>angielski</w:t>
            </w:r>
            <w:r w:rsidRPr="00710247">
              <w:rPr>
                <w:rFonts w:eastAsia="Times New Roman" w:cs="Arial"/>
                <w:bCs/>
                <w:sz w:val="15"/>
                <w:szCs w:val="15"/>
                <w:lang w:eastAsia="pl-PL"/>
              </w:rPr>
              <w:t xml:space="preserve"> </w:t>
            </w:r>
          </w:p>
          <w:p w:rsidR="00BA62B8" w:rsidRPr="00710247" w:rsidRDefault="00BA62B8" w:rsidP="00583AFA">
            <w:pPr>
              <w:rPr>
                <w:rFonts w:eastAsia="Times New Roman" w:cs="Arial"/>
                <w:bCs/>
                <w:sz w:val="15"/>
                <w:szCs w:val="15"/>
                <w:lang w:eastAsia="pl-PL"/>
              </w:rPr>
            </w:pPr>
          </w:p>
          <w:p w:rsidR="00BA62B8" w:rsidRPr="00710247" w:rsidRDefault="00BA62B8" w:rsidP="00583AFA">
            <w:pPr>
              <w:rPr>
                <w:rFonts w:eastAsia="Times New Roman" w:cs="Arial"/>
                <w:bCs/>
                <w:sz w:val="15"/>
                <w:szCs w:val="15"/>
                <w:lang w:eastAsia="pl-PL"/>
              </w:rPr>
            </w:pPr>
          </w:p>
          <w:p w:rsidR="00BA62B8" w:rsidRPr="00710247" w:rsidRDefault="00BA62B8" w:rsidP="00583AFA">
            <w:pPr>
              <w:rPr>
                <w:rFonts w:eastAsia="Times New Roman" w:cs="Arial"/>
                <w:bCs/>
                <w:sz w:val="15"/>
                <w:szCs w:val="15"/>
                <w:highlight w:val="cyan"/>
                <w:lang w:eastAsia="pl-PL"/>
              </w:rPr>
            </w:pPr>
            <w:r w:rsidRPr="00710247">
              <w:rPr>
                <w:rFonts w:eastAsia="Times New Roman" w:cs="Arial"/>
                <w:bCs/>
                <w:sz w:val="15"/>
                <w:szCs w:val="15"/>
                <w:lang w:eastAsia="pl-PL"/>
              </w:rPr>
              <w:t xml:space="preserve">P. wyższy (HL) x 1** </w:t>
            </w: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62B8" w:rsidRPr="00E409B8" w:rsidRDefault="00BA62B8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BA62B8" w:rsidRPr="00D77C6E" w:rsidTr="00BA62B8">
        <w:trPr>
          <w:trHeight w:val="401"/>
        </w:trPr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A62B8" w:rsidRPr="00D77C6E" w:rsidRDefault="00BA62B8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15 </w:t>
            </w:r>
            <w:r w:rsidRPr="00D77C6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A62B8" w:rsidRPr="006815F8" w:rsidRDefault="00BA62B8" w:rsidP="00D77C6E">
            <w:pPr>
              <w:snapToGrid w:val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 w:rsidRPr="00D77C6E">
              <w:rPr>
                <w:rFonts w:eastAsia="Times New Roman" w:cs="Arial"/>
                <w:sz w:val="18"/>
                <w:szCs w:val="18"/>
                <w:lang w:eastAsia="pl-PL"/>
              </w:rPr>
              <w:t xml:space="preserve"> 15</w:t>
            </w:r>
            <w:r w:rsidRPr="00D77C6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A62B8" w:rsidRPr="00D77C6E" w:rsidRDefault="00BA62B8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70 </w:t>
            </w:r>
            <w:r w:rsidRPr="00D77C6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62B8" w:rsidRPr="00D77C6E" w:rsidRDefault="00BA62B8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</w:tbl>
    <w:p w:rsidR="00710247" w:rsidRDefault="00710247" w:rsidP="005C5728">
      <w:pPr>
        <w:jc w:val="both"/>
        <w:rPr>
          <w:rFonts w:eastAsia="Times New Roman" w:cs="Arial"/>
          <w:i/>
          <w:color w:val="2E74B5" w:themeColor="accent1" w:themeShade="BF"/>
          <w:sz w:val="18"/>
          <w:szCs w:val="18"/>
          <w:highlight w:val="yellow"/>
          <w:lang w:eastAsia="pl-PL"/>
        </w:rPr>
      </w:pPr>
    </w:p>
    <w:p w:rsidR="0002565C" w:rsidRPr="00BA62B8" w:rsidRDefault="00BA62B8" w:rsidP="005C5728">
      <w:pPr>
        <w:jc w:val="both"/>
        <w:rPr>
          <w:rFonts w:eastAsia="Times New Roman" w:cs="Arial"/>
          <w:sz w:val="18"/>
          <w:szCs w:val="18"/>
          <w:lang w:eastAsia="pl-PL"/>
        </w:rPr>
      </w:pPr>
      <w:r w:rsidRPr="00E409B8">
        <w:rPr>
          <w:rFonts w:eastAsia="Times New Roman" w:cs="Arial"/>
          <w:b/>
          <w:bCs/>
          <w:sz w:val="18"/>
          <w:szCs w:val="18"/>
          <w:lang w:eastAsia="pl-PL"/>
        </w:rPr>
        <w:t>*</w:t>
      </w:r>
      <w:r w:rsidRPr="00BA62B8">
        <w:rPr>
          <w:rFonts w:eastAsia="Times New Roman" w:cs="Arial"/>
          <w:i/>
          <w:sz w:val="18"/>
          <w:szCs w:val="18"/>
          <w:lang w:eastAsia="pl-PL"/>
        </w:rPr>
        <w:t>J</w:t>
      </w:r>
      <w:r w:rsidR="005C5728" w:rsidRPr="00BA62B8">
        <w:rPr>
          <w:rFonts w:eastAsia="Times New Roman" w:cs="Arial"/>
          <w:i/>
          <w:sz w:val="18"/>
          <w:szCs w:val="18"/>
          <w:lang w:eastAsia="pl-PL"/>
        </w:rPr>
        <w:t xml:space="preserve">ęzyk A albo przedmiot literature and performance </w:t>
      </w:r>
      <w:r w:rsidRPr="00BA62B8">
        <w:rPr>
          <w:rFonts w:eastAsia="Times New Roman" w:cs="Arial"/>
          <w:i/>
          <w:sz w:val="18"/>
          <w:szCs w:val="18"/>
          <w:lang w:eastAsia="pl-PL"/>
        </w:rPr>
        <w:t xml:space="preserve">może być </w:t>
      </w:r>
      <w:r w:rsidR="005C5728" w:rsidRPr="00BA62B8">
        <w:rPr>
          <w:rFonts w:eastAsia="Times New Roman" w:cs="Arial"/>
          <w:i/>
          <w:sz w:val="18"/>
          <w:szCs w:val="18"/>
          <w:lang w:eastAsia="pl-PL"/>
        </w:rPr>
        <w:t xml:space="preserve"> </w:t>
      </w:r>
      <w:r w:rsidRPr="00BA62B8">
        <w:rPr>
          <w:rFonts w:eastAsia="Times New Roman" w:cs="Arial"/>
          <w:i/>
          <w:sz w:val="18"/>
          <w:szCs w:val="18"/>
          <w:lang w:eastAsia="pl-PL"/>
        </w:rPr>
        <w:t xml:space="preserve">wskazany </w:t>
      </w:r>
      <w:r w:rsidR="005C5728" w:rsidRPr="00BA62B8">
        <w:rPr>
          <w:rFonts w:eastAsia="Times New Roman" w:cs="Arial"/>
          <w:i/>
          <w:sz w:val="18"/>
          <w:szCs w:val="18"/>
          <w:lang w:eastAsia="pl-PL"/>
        </w:rPr>
        <w:t xml:space="preserve">przez kandydata zarówno w kol. 1, jak i 3. </w:t>
      </w:r>
    </w:p>
    <w:p w:rsidR="00D77C6E" w:rsidRDefault="00D77C6E" w:rsidP="00D77C6E">
      <w:pPr>
        <w:jc w:val="both"/>
        <w:rPr>
          <w:rFonts w:eastAsia="Calibri" w:cs="Arial"/>
          <w:bCs/>
          <w:color w:val="00B0F0"/>
          <w:szCs w:val="20"/>
        </w:rPr>
      </w:pPr>
    </w:p>
    <w:p w:rsidR="005C5728" w:rsidRPr="00E409B8" w:rsidRDefault="005C5728" w:rsidP="00A92E89">
      <w:pPr>
        <w:spacing w:after="200" w:line="276" w:lineRule="auto"/>
        <w:jc w:val="both"/>
        <w:rPr>
          <w:rFonts w:eastAsia="Times New Roman" w:cs="Arial"/>
          <w:b/>
          <w:szCs w:val="20"/>
          <w:lang w:eastAsia="pl-PL"/>
        </w:rPr>
      </w:pPr>
      <w:r w:rsidRPr="00E409B8">
        <w:rPr>
          <w:rFonts w:eastAsia="Times New Roman" w:cs="Arial"/>
          <w:b/>
          <w:szCs w:val="20"/>
          <w:lang w:eastAsia="pl-PL"/>
        </w:rPr>
        <w:t>d) Kandydaci z Maturą Europejską (EB)</w:t>
      </w:r>
    </w:p>
    <w:tbl>
      <w:tblPr>
        <w:tblW w:w="5623" w:type="dxa"/>
        <w:tblInd w:w="-176" w:type="dxa"/>
        <w:tblLayout w:type="fixed"/>
        <w:tblLook w:val="0000"/>
      </w:tblPr>
      <w:tblGrid>
        <w:gridCol w:w="1702"/>
        <w:gridCol w:w="1701"/>
        <w:gridCol w:w="1984"/>
        <w:gridCol w:w="236"/>
      </w:tblGrid>
      <w:tr w:rsidR="00BA62B8" w:rsidRPr="00E409B8" w:rsidTr="00BA62B8">
        <w:trPr>
          <w:trHeight w:val="715"/>
        </w:trPr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A62B8" w:rsidRPr="00710247" w:rsidRDefault="00BA62B8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10247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wymagany</w:t>
            </w:r>
          </w:p>
          <w:p w:rsidR="00BA62B8" w:rsidRPr="00710247" w:rsidRDefault="00BA62B8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BA62B8" w:rsidRPr="00710247" w:rsidRDefault="00BA62B8" w:rsidP="00583AFA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10247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Język polski</w:t>
            </w:r>
          </w:p>
          <w:p w:rsidR="00BA62B8" w:rsidRPr="00710247" w:rsidRDefault="00BA62B8" w:rsidP="00583AFA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1024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albo </w:t>
            </w:r>
            <w:r w:rsidRPr="00710247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język L1</w:t>
            </w:r>
            <w:r w:rsidRPr="00E409B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*</w:t>
            </w:r>
          </w:p>
          <w:p w:rsidR="00BA62B8" w:rsidRPr="00710247" w:rsidRDefault="00BA62B8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BA62B8" w:rsidRPr="00710247" w:rsidRDefault="00BA62B8" w:rsidP="00583AFA">
            <w:pPr>
              <w:rPr>
                <w:rFonts w:eastAsia="Times New Roman" w:cs="Arial"/>
                <w:bCs/>
                <w:sz w:val="15"/>
                <w:szCs w:val="15"/>
                <w:lang w:eastAsia="pl-PL"/>
              </w:rPr>
            </w:pPr>
            <w:r w:rsidRPr="00710247">
              <w:rPr>
                <w:rFonts w:eastAsia="Times New Roman" w:cs="Arial"/>
                <w:bCs/>
                <w:sz w:val="15"/>
                <w:szCs w:val="15"/>
                <w:lang w:eastAsia="pl-PL"/>
              </w:rPr>
              <w:t>P. podstawowy x 0,6</w:t>
            </w:r>
          </w:p>
          <w:p w:rsidR="00BA62B8" w:rsidRPr="00710247" w:rsidRDefault="00BA62B8" w:rsidP="00583AFA">
            <w:pPr>
              <w:rPr>
                <w:rFonts w:eastAsia="Times New Roman" w:cs="Arial"/>
                <w:bCs/>
                <w:sz w:val="15"/>
                <w:szCs w:val="15"/>
                <w:lang w:eastAsia="pl-PL"/>
              </w:rPr>
            </w:pPr>
            <w:r w:rsidRPr="00710247">
              <w:rPr>
                <w:rFonts w:eastAsia="Times New Roman" w:cs="Arial"/>
                <w:bCs/>
                <w:sz w:val="15"/>
                <w:szCs w:val="15"/>
                <w:lang w:eastAsia="pl-PL"/>
              </w:rPr>
              <w:t>albo</w:t>
            </w:r>
          </w:p>
          <w:p w:rsidR="00BA62B8" w:rsidRPr="00710247" w:rsidRDefault="00BA62B8" w:rsidP="00583AFA">
            <w:pPr>
              <w:rPr>
                <w:rFonts w:eastAsia="Times New Roman" w:cs="Arial"/>
                <w:bCs/>
                <w:sz w:val="15"/>
                <w:szCs w:val="15"/>
                <w:lang w:eastAsia="pl-PL"/>
              </w:rPr>
            </w:pPr>
            <w:r w:rsidRPr="00710247">
              <w:rPr>
                <w:rFonts w:eastAsia="Times New Roman" w:cs="Arial"/>
                <w:bCs/>
                <w:sz w:val="15"/>
                <w:szCs w:val="15"/>
                <w:lang w:eastAsia="pl-PL"/>
              </w:rPr>
              <w:t xml:space="preserve">P. rozszerzony x 1 </w:t>
            </w:r>
          </w:p>
          <w:p w:rsidR="00BA62B8" w:rsidRPr="00710247" w:rsidRDefault="00BA62B8" w:rsidP="00583AFA">
            <w:pPr>
              <w:rPr>
                <w:rFonts w:eastAsia="Times New Roman" w:cs="Arial"/>
                <w:bCs/>
                <w:sz w:val="15"/>
                <w:szCs w:val="15"/>
                <w:lang w:eastAsia="pl-PL"/>
              </w:rPr>
            </w:pPr>
          </w:p>
          <w:p w:rsidR="00BA62B8" w:rsidRPr="00710247" w:rsidRDefault="00BA62B8" w:rsidP="00583AFA">
            <w:pPr>
              <w:rPr>
                <w:rFonts w:eastAsia="Times New Roman" w:cs="Arial"/>
                <w:bCs/>
                <w:sz w:val="15"/>
                <w:szCs w:val="15"/>
                <w:lang w:eastAsia="pl-PL"/>
              </w:rPr>
            </w:pPr>
          </w:p>
          <w:p w:rsidR="00BA62B8" w:rsidRPr="00710247" w:rsidRDefault="00BA62B8" w:rsidP="00583AFA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A62B8" w:rsidRPr="00710247" w:rsidRDefault="00BA62B8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10247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wymagany</w:t>
            </w:r>
          </w:p>
          <w:p w:rsidR="00BA62B8" w:rsidRPr="00710247" w:rsidRDefault="00BA62B8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BA62B8" w:rsidRPr="00710247" w:rsidRDefault="00BA62B8" w:rsidP="00583AFA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10247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Matematyka</w:t>
            </w:r>
          </w:p>
          <w:p w:rsidR="00BA62B8" w:rsidRPr="00710247" w:rsidRDefault="00BA62B8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BA62B8" w:rsidRDefault="00BA62B8" w:rsidP="00583AFA">
            <w:pPr>
              <w:rPr>
                <w:rFonts w:eastAsia="Times New Roman" w:cs="Arial"/>
                <w:bCs/>
                <w:sz w:val="15"/>
                <w:szCs w:val="15"/>
                <w:lang w:eastAsia="pl-PL"/>
              </w:rPr>
            </w:pPr>
          </w:p>
          <w:p w:rsidR="00BA62B8" w:rsidRPr="00710247" w:rsidRDefault="00BA62B8" w:rsidP="00583AFA">
            <w:pPr>
              <w:rPr>
                <w:rFonts w:eastAsia="Times New Roman" w:cs="Arial"/>
                <w:bCs/>
                <w:sz w:val="15"/>
                <w:szCs w:val="15"/>
                <w:lang w:eastAsia="pl-PL"/>
              </w:rPr>
            </w:pPr>
            <w:r w:rsidRPr="00710247">
              <w:rPr>
                <w:rFonts w:eastAsia="Times New Roman" w:cs="Arial"/>
                <w:bCs/>
                <w:sz w:val="15"/>
                <w:szCs w:val="15"/>
                <w:lang w:eastAsia="pl-PL"/>
              </w:rPr>
              <w:t>P. podstawowy x 0,6</w:t>
            </w:r>
          </w:p>
          <w:p w:rsidR="00BA62B8" w:rsidRPr="00710247" w:rsidRDefault="00BA62B8" w:rsidP="00583AFA">
            <w:pPr>
              <w:rPr>
                <w:rFonts w:eastAsia="Times New Roman" w:cs="Arial"/>
                <w:bCs/>
                <w:sz w:val="15"/>
                <w:szCs w:val="15"/>
                <w:lang w:eastAsia="pl-PL"/>
              </w:rPr>
            </w:pPr>
            <w:r w:rsidRPr="00710247">
              <w:rPr>
                <w:rFonts w:eastAsia="Times New Roman" w:cs="Arial"/>
                <w:bCs/>
                <w:sz w:val="15"/>
                <w:szCs w:val="15"/>
                <w:lang w:eastAsia="pl-PL"/>
              </w:rPr>
              <w:t>albo</w:t>
            </w:r>
          </w:p>
          <w:p w:rsidR="00BA62B8" w:rsidRPr="00710247" w:rsidRDefault="00BA62B8" w:rsidP="00583AFA">
            <w:pPr>
              <w:rPr>
                <w:rFonts w:eastAsia="Times New Roman" w:cs="Arial"/>
                <w:bCs/>
                <w:sz w:val="15"/>
                <w:szCs w:val="15"/>
                <w:lang w:eastAsia="pl-PL"/>
              </w:rPr>
            </w:pPr>
            <w:r w:rsidRPr="00710247">
              <w:rPr>
                <w:rFonts w:eastAsia="Times New Roman" w:cs="Arial"/>
                <w:bCs/>
                <w:sz w:val="15"/>
                <w:szCs w:val="15"/>
                <w:lang w:eastAsia="pl-PL"/>
              </w:rPr>
              <w:t xml:space="preserve">P. rozszerzony x 1 </w:t>
            </w:r>
          </w:p>
          <w:p w:rsidR="00BA62B8" w:rsidRPr="00710247" w:rsidRDefault="00BA62B8" w:rsidP="00583AFA">
            <w:pPr>
              <w:rPr>
                <w:rFonts w:eastAsia="Times New Roman" w:cs="Arial"/>
                <w:bCs/>
                <w:sz w:val="15"/>
                <w:szCs w:val="15"/>
                <w:lang w:eastAsia="pl-PL"/>
              </w:rPr>
            </w:pPr>
          </w:p>
          <w:p w:rsidR="00BA62B8" w:rsidRPr="00710247" w:rsidRDefault="00BA62B8" w:rsidP="00583AFA">
            <w:pPr>
              <w:rPr>
                <w:rFonts w:eastAsia="Times New Roman" w:cs="Arial"/>
                <w:bCs/>
                <w:sz w:val="15"/>
                <w:szCs w:val="15"/>
                <w:lang w:eastAsia="pl-PL"/>
              </w:rPr>
            </w:pPr>
          </w:p>
          <w:p w:rsidR="00BA62B8" w:rsidRPr="00710247" w:rsidRDefault="00BA62B8" w:rsidP="00583AFA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A62B8" w:rsidRPr="00710247" w:rsidRDefault="00BA62B8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1024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Przedmiot </w:t>
            </w:r>
          </w:p>
          <w:p w:rsidR="00BA62B8" w:rsidRPr="00710247" w:rsidRDefault="00BA62B8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10247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wymagany</w:t>
            </w:r>
          </w:p>
          <w:p w:rsidR="00BA62B8" w:rsidRPr="00710247" w:rsidRDefault="00BA62B8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BA62B8" w:rsidRPr="00BA62B8" w:rsidRDefault="00BA62B8" w:rsidP="00BA62B8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10247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Język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710247">
              <w:rPr>
                <w:rFonts w:eastAsia="Times New Roman" w:cs="Times New Roman"/>
                <w:b/>
                <w:sz w:val="18"/>
                <w:szCs w:val="24"/>
                <w:lang w:eastAsia="pl-PL"/>
              </w:rPr>
              <w:t>angielski</w:t>
            </w:r>
          </w:p>
          <w:p w:rsidR="00BA62B8" w:rsidRPr="00710247" w:rsidRDefault="00BA62B8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BA62B8" w:rsidRPr="00710247" w:rsidRDefault="00BA62B8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BA62B8" w:rsidRPr="00710247" w:rsidRDefault="00BA62B8" w:rsidP="00583AFA">
            <w:pPr>
              <w:rPr>
                <w:rFonts w:eastAsia="Times New Roman" w:cs="Arial"/>
                <w:bCs/>
                <w:sz w:val="15"/>
                <w:szCs w:val="15"/>
                <w:lang w:eastAsia="pl-PL"/>
              </w:rPr>
            </w:pPr>
            <w:r w:rsidRPr="00710247">
              <w:rPr>
                <w:rFonts w:eastAsia="Times New Roman" w:cs="Arial"/>
                <w:bCs/>
                <w:sz w:val="15"/>
                <w:szCs w:val="15"/>
                <w:lang w:eastAsia="pl-PL"/>
              </w:rPr>
              <w:t>P. rozszerzony x 1 **</w:t>
            </w:r>
          </w:p>
          <w:p w:rsidR="00BA62B8" w:rsidRPr="00710247" w:rsidRDefault="00BA62B8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62B8" w:rsidRPr="0002565C" w:rsidRDefault="00BA62B8" w:rsidP="0002565C">
            <w:pPr>
              <w:rPr>
                <w:rFonts w:eastAsia="Times New Roman" w:cs="Arial"/>
                <w:bCs/>
                <w:color w:val="0070C0"/>
                <w:sz w:val="15"/>
                <w:szCs w:val="15"/>
                <w:lang w:eastAsia="pl-PL"/>
              </w:rPr>
            </w:pPr>
          </w:p>
        </w:tc>
      </w:tr>
      <w:tr w:rsidR="00BA62B8" w:rsidRPr="00D77C6E" w:rsidTr="00BA62B8">
        <w:trPr>
          <w:trHeight w:val="401"/>
        </w:trPr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A62B8" w:rsidRPr="00710247" w:rsidRDefault="00BA62B8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10247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15 </w:t>
            </w:r>
            <w:r w:rsidRPr="00710247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A62B8" w:rsidRPr="00710247" w:rsidRDefault="00BA62B8" w:rsidP="00D77C6E">
            <w:pPr>
              <w:snapToGrid w:val="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10247">
              <w:rPr>
                <w:rFonts w:eastAsia="Times New Roman" w:cs="Arial"/>
                <w:sz w:val="18"/>
                <w:szCs w:val="18"/>
                <w:lang w:eastAsia="pl-PL"/>
              </w:rPr>
              <w:t>waga = 15</w:t>
            </w:r>
            <w:r w:rsidRPr="00710247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A62B8" w:rsidRPr="00710247" w:rsidRDefault="00BA62B8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10247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70 </w:t>
            </w:r>
            <w:r w:rsidRPr="00710247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62B8" w:rsidRPr="006815F8" w:rsidRDefault="00BA62B8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highlight w:val="cyan"/>
                <w:lang w:eastAsia="pl-PL"/>
              </w:rPr>
            </w:pPr>
          </w:p>
        </w:tc>
      </w:tr>
    </w:tbl>
    <w:p w:rsidR="00710247" w:rsidRDefault="00710247" w:rsidP="005C5728">
      <w:pPr>
        <w:jc w:val="both"/>
        <w:rPr>
          <w:rFonts w:eastAsia="Times New Roman" w:cs="Arial"/>
          <w:sz w:val="18"/>
          <w:szCs w:val="18"/>
          <w:lang w:eastAsia="pl-PL"/>
        </w:rPr>
      </w:pPr>
    </w:p>
    <w:p w:rsidR="005C5728" w:rsidRPr="00710247" w:rsidRDefault="00BA62B8" w:rsidP="005C5728">
      <w:pPr>
        <w:jc w:val="both"/>
        <w:rPr>
          <w:rFonts w:eastAsia="Times New Roman" w:cs="Arial"/>
          <w:b/>
          <w:i/>
          <w:sz w:val="18"/>
          <w:szCs w:val="18"/>
          <w:lang w:eastAsia="pl-PL"/>
        </w:rPr>
      </w:pPr>
      <w:r w:rsidRPr="00E409B8">
        <w:rPr>
          <w:rFonts w:eastAsia="Times New Roman" w:cs="Arial"/>
          <w:b/>
          <w:bCs/>
          <w:sz w:val="18"/>
          <w:szCs w:val="18"/>
          <w:lang w:eastAsia="pl-PL"/>
        </w:rPr>
        <w:t>*</w:t>
      </w:r>
      <w:r w:rsidRPr="00BA62B8">
        <w:rPr>
          <w:rFonts w:eastAsia="Times New Roman" w:cs="Arial"/>
          <w:i/>
          <w:sz w:val="18"/>
          <w:szCs w:val="18"/>
          <w:lang w:eastAsia="pl-PL"/>
        </w:rPr>
        <w:t xml:space="preserve"> Język </w:t>
      </w:r>
      <w:r>
        <w:rPr>
          <w:rFonts w:eastAsia="Times New Roman" w:cs="Arial"/>
          <w:i/>
          <w:sz w:val="18"/>
          <w:szCs w:val="18"/>
          <w:lang w:eastAsia="pl-PL"/>
        </w:rPr>
        <w:t>L1</w:t>
      </w:r>
      <w:r w:rsidRPr="00BA62B8">
        <w:rPr>
          <w:rFonts w:eastAsia="Times New Roman" w:cs="Arial"/>
          <w:i/>
          <w:sz w:val="18"/>
          <w:szCs w:val="18"/>
          <w:lang w:eastAsia="pl-PL"/>
        </w:rPr>
        <w:t xml:space="preserve"> może być  wskazany przez kandydata zarówno w kol. 1, jak i 3</w:t>
      </w:r>
    </w:p>
    <w:p w:rsidR="00D77C6E" w:rsidRDefault="00D77C6E" w:rsidP="00D77C6E">
      <w:pPr>
        <w:jc w:val="both"/>
        <w:rPr>
          <w:rFonts w:eastAsia="Calibri" w:cs="Arial"/>
          <w:bCs/>
          <w:color w:val="00B0F0"/>
          <w:szCs w:val="20"/>
        </w:rPr>
      </w:pPr>
    </w:p>
    <w:p w:rsidR="005C5728" w:rsidRPr="00E409B8" w:rsidRDefault="005C5728" w:rsidP="005C5728">
      <w:pPr>
        <w:contextualSpacing/>
        <w:jc w:val="both"/>
        <w:rPr>
          <w:rFonts w:eastAsia="Times New Roman" w:cs="Arial"/>
          <w:b/>
          <w:szCs w:val="20"/>
          <w:lang w:eastAsia="pl-PL"/>
        </w:rPr>
      </w:pPr>
      <w:r w:rsidRPr="00E409B8">
        <w:rPr>
          <w:rFonts w:eastAsia="Times New Roman" w:cs="Arial"/>
          <w:b/>
          <w:szCs w:val="20"/>
          <w:lang w:eastAsia="pl-PL"/>
        </w:rPr>
        <w:t xml:space="preserve">e) Kandydaci z maturą zagraniczną </w:t>
      </w:r>
    </w:p>
    <w:p w:rsidR="005C5728" w:rsidRPr="00E409B8" w:rsidRDefault="005C5728" w:rsidP="005C5728">
      <w:pPr>
        <w:contextualSpacing/>
        <w:jc w:val="both"/>
        <w:rPr>
          <w:rFonts w:eastAsia="Times New Roman" w:cs="Arial"/>
          <w:b/>
          <w:szCs w:val="20"/>
          <w:lang w:eastAsia="pl-PL"/>
        </w:rPr>
      </w:pPr>
    </w:p>
    <w:tbl>
      <w:tblPr>
        <w:tblW w:w="5908" w:type="dxa"/>
        <w:tblInd w:w="-1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9D9D9"/>
        <w:tblLayout w:type="fixed"/>
        <w:tblLook w:val="01E0"/>
      </w:tblPr>
      <w:tblGrid>
        <w:gridCol w:w="1986"/>
        <w:gridCol w:w="1843"/>
        <w:gridCol w:w="1843"/>
        <w:gridCol w:w="236"/>
      </w:tblGrid>
      <w:tr w:rsidR="00BA62B8" w:rsidRPr="00E409B8" w:rsidTr="00BA62B8">
        <w:trPr>
          <w:trHeight w:val="715"/>
        </w:trPr>
        <w:tc>
          <w:tcPr>
            <w:tcW w:w="1986" w:type="dxa"/>
            <w:shd w:val="clear" w:color="auto" w:fill="auto"/>
          </w:tcPr>
          <w:p w:rsidR="00BA62B8" w:rsidRPr="00E409B8" w:rsidRDefault="00BA62B8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E409B8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Przedmiot </w:t>
            </w:r>
          </w:p>
          <w:p w:rsidR="00BA62B8" w:rsidRPr="00E409B8" w:rsidRDefault="00BA62B8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E409B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wymagany</w:t>
            </w:r>
          </w:p>
          <w:p w:rsidR="00BA62B8" w:rsidRPr="00E409B8" w:rsidRDefault="00BA62B8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BA62B8" w:rsidRPr="00E409B8" w:rsidRDefault="00BA62B8" w:rsidP="00583AFA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E409B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Język polski albo język oryginalny matury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E409B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*</w:t>
            </w:r>
          </w:p>
          <w:p w:rsidR="00BA62B8" w:rsidRPr="00E409B8" w:rsidRDefault="00BA62B8" w:rsidP="00583AFA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BA62B8" w:rsidRPr="00E409B8" w:rsidRDefault="00BA62B8" w:rsidP="00583AFA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A62B8" w:rsidRPr="00E409B8" w:rsidRDefault="00BA62B8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E409B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wymagany</w:t>
            </w:r>
          </w:p>
          <w:p w:rsidR="00BA62B8" w:rsidRPr="00E409B8" w:rsidRDefault="00BA62B8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BA62B8" w:rsidRPr="00E409B8" w:rsidRDefault="00BA62B8" w:rsidP="00583AFA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E409B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Matematyka</w:t>
            </w:r>
          </w:p>
          <w:p w:rsidR="00BA62B8" w:rsidRPr="00E409B8" w:rsidRDefault="00BA62B8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BA62B8" w:rsidRPr="00E409B8" w:rsidRDefault="00BA62B8" w:rsidP="00583AFA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A62B8" w:rsidRPr="00E409B8" w:rsidRDefault="00BA62B8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E409B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wymagany</w:t>
            </w:r>
          </w:p>
          <w:p w:rsidR="00BA62B8" w:rsidRPr="00E409B8" w:rsidRDefault="00BA62B8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BA62B8" w:rsidRDefault="00BA62B8" w:rsidP="00583AFA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E409B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Język obcy nowożytny</w:t>
            </w:r>
          </w:p>
          <w:p w:rsidR="00BA62B8" w:rsidRPr="00E409B8" w:rsidRDefault="00BA62B8" w:rsidP="00583AFA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BA62B8" w:rsidRPr="00E409B8" w:rsidRDefault="00BA62B8" w:rsidP="006815F8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24"/>
                <w:lang w:eastAsia="pl-PL"/>
              </w:rPr>
              <w:t xml:space="preserve">angielski </w:t>
            </w:r>
          </w:p>
        </w:tc>
        <w:tc>
          <w:tcPr>
            <w:tcW w:w="236" w:type="dxa"/>
            <w:shd w:val="clear" w:color="auto" w:fill="FFFFFF"/>
          </w:tcPr>
          <w:p w:rsidR="00BA62B8" w:rsidRPr="00E409B8" w:rsidRDefault="00BA62B8" w:rsidP="00710247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BA62B8" w:rsidRPr="00D77C6E" w:rsidTr="00BA62B8">
        <w:trPr>
          <w:trHeight w:val="401"/>
        </w:trPr>
        <w:tc>
          <w:tcPr>
            <w:tcW w:w="1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  <w:hideMark/>
          </w:tcPr>
          <w:p w:rsidR="00BA62B8" w:rsidRPr="00710247" w:rsidRDefault="00BA62B8" w:rsidP="00583AFA">
            <w:pPr>
              <w:rPr>
                <w:rFonts w:eastAsia="Times New Roman" w:cs="Arial"/>
                <w:sz w:val="18"/>
                <w:szCs w:val="18"/>
              </w:rPr>
            </w:pPr>
            <w:r w:rsidRPr="00710247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15 </w:t>
            </w:r>
            <w:r w:rsidRPr="00710247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  <w:hideMark/>
          </w:tcPr>
          <w:p w:rsidR="00BA62B8" w:rsidRPr="00710247" w:rsidRDefault="00BA62B8" w:rsidP="00D77C6E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10247">
              <w:rPr>
                <w:rFonts w:eastAsia="Times New Roman" w:cs="Arial"/>
                <w:sz w:val="18"/>
                <w:szCs w:val="18"/>
                <w:lang w:eastAsia="pl-PL"/>
              </w:rPr>
              <w:t>waga =  15</w:t>
            </w:r>
            <w:r w:rsidRPr="00710247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  <w:hideMark/>
          </w:tcPr>
          <w:p w:rsidR="00BA62B8" w:rsidRPr="00710247" w:rsidRDefault="00BA62B8" w:rsidP="00583AFA">
            <w:pPr>
              <w:rPr>
                <w:rFonts w:eastAsia="Times New Roman" w:cs="Arial"/>
                <w:b/>
                <w:sz w:val="18"/>
                <w:szCs w:val="18"/>
              </w:rPr>
            </w:pPr>
            <w:r w:rsidRPr="00710247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70 </w:t>
            </w:r>
            <w:r w:rsidRPr="00710247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A62B8" w:rsidRPr="00D77C6E" w:rsidRDefault="00BA62B8" w:rsidP="00583AFA">
            <w:pPr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</w:tbl>
    <w:p w:rsidR="005C5728" w:rsidRPr="00710247" w:rsidRDefault="005C5728" w:rsidP="005C5728">
      <w:pPr>
        <w:jc w:val="both"/>
        <w:rPr>
          <w:rFonts w:eastAsia="Times New Roman" w:cs="Arial"/>
          <w:sz w:val="18"/>
          <w:szCs w:val="18"/>
          <w:lang w:eastAsia="pl-PL"/>
        </w:rPr>
      </w:pPr>
    </w:p>
    <w:p w:rsidR="005C5728" w:rsidRDefault="00BA62B8" w:rsidP="005C5728">
      <w:pPr>
        <w:jc w:val="both"/>
        <w:rPr>
          <w:rFonts w:eastAsia="Times New Roman" w:cs="Arial"/>
          <w:i/>
          <w:sz w:val="18"/>
          <w:szCs w:val="18"/>
          <w:lang w:eastAsia="pl-PL"/>
        </w:rPr>
      </w:pPr>
      <w:r w:rsidRPr="00E409B8">
        <w:rPr>
          <w:rFonts w:eastAsia="Times New Roman" w:cs="Arial"/>
          <w:b/>
          <w:bCs/>
          <w:sz w:val="18"/>
          <w:szCs w:val="18"/>
          <w:lang w:eastAsia="pl-PL"/>
        </w:rPr>
        <w:t>*</w:t>
      </w:r>
      <w:r w:rsidR="005C5728" w:rsidRPr="00710247">
        <w:rPr>
          <w:rFonts w:eastAsia="Times New Roman" w:cs="Arial"/>
          <w:i/>
          <w:sz w:val="18"/>
          <w:szCs w:val="18"/>
          <w:lang w:eastAsia="pl-PL"/>
        </w:rPr>
        <w:t>język oryginalny matury</w:t>
      </w:r>
      <w:r w:rsidRPr="00BA62B8">
        <w:rPr>
          <w:rFonts w:eastAsia="Times New Roman" w:cs="Arial"/>
          <w:i/>
          <w:sz w:val="18"/>
          <w:szCs w:val="18"/>
          <w:lang w:eastAsia="pl-PL"/>
        </w:rPr>
        <w:t xml:space="preserve"> może być  wskazany przez kandydata zarówno w kol. 1, jak i 3</w:t>
      </w:r>
    </w:p>
    <w:p w:rsidR="00BA62B8" w:rsidRPr="00CB471B" w:rsidRDefault="00BA62B8" w:rsidP="005C5728">
      <w:pPr>
        <w:jc w:val="both"/>
        <w:rPr>
          <w:rFonts w:eastAsia="Times New Roman" w:cs="Arial"/>
          <w:b/>
          <w:szCs w:val="20"/>
          <w:lang w:eastAsia="pl-PL"/>
        </w:rPr>
      </w:pPr>
    </w:p>
    <w:p w:rsidR="003B068D" w:rsidRDefault="003B068D" w:rsidP="00CB471B">
      <w:pPr>
        <w:jc w:val="both"/>
        <w:rPr>
          <w:rFonts w:eastAsia="Times New Roman" w:cs="Arial"/>
          <w:b/>
          <w:bCs/>
          <w:szCs w:val="20"/>
          <w:lang w:eastAsia="pl-PL"/>
        </w:rPr>
      </w:pPr>
      <w:r w:rsidRPr="003B068D">
        <w:rPr>
          <w:rFonts w:eastAsia="Times New Roman" w:cs="Arial"/>
          <w:b/>
          <w:bCs/>
          <w:szCs w:val="20"/>
          <w:lang w:eastAsia="pl-PL"/>
        </w:rPr>
        <w:t>f) Dodatkowy egzamin wstępny</w:t>
      </w:r>
      <w:r w:rsidR="002B4BAA">
        <w:rPr>
          <w:rFonts w:eastAsia="Times New Roman" w:cs="Arial"/>
          <w:b/>
          <w:bCs/>
          <w:szCs w:val="20"/>
          <w:lang w:eastAsia="pl-PL"/>
        </w:rPr>
        <w:t xml:space="preserve"> (sprawdzający szczególne predyspozycje do studiowania na danym kierunku) </w:t>
      </w:r>
      <w:r w:rsidR="009F6F9E">
        <w:rPr>
          <w:rFonts w:eastAsia="Times New Roman" w:cs="Arial"/>
          <w:b/>
          <w:bCs/>
          <w:szCs w:val="20"/>
          <w:lang w:eastAsia="pl-PL"/>
        </w:rPr>
        <w:t xml:space="preserve">   </w:t>
      </w:r>
    </w:p>
    <w:p w:rsidR="00710247" w:rsidRDefault="00710247" w:rsidP="00CB471B">
      <w:pPr>
        <w:jc w:val="both"/>
        <w:rPr>
          <w:rFonts w:eastAsia="Times New Roman" w:cs="Arial"/>
          <w:bCs/>
          <w:szCs w:val="20"/>
          <w:lang w:eastAsia="pl-PL"/>
        </w:rPr>
      </w:pPr>
    </w:p>
    <w:p w:rsidR="003B068D" w:rsidRPr="00710247" w:rsidRDefault="003B068D" w:rsidP="00E153E5">
      <w:pPr>
        <w:spacing w:after="120"/>
        <w:jc w:val="both"/>
        <w:rPr>
          <w:rFonts w:eastAsia="Times New Roman" w:cs="Arial"/>
          <w:bCs/>
          <w:szCs w:val="20"/>
          <w:lang w:eastAsia="pl-PL"/>
        </w:rPr>
      </w:pPr>
      <w:r w:rsidRPr="00710247">
        <w:rPr>
          <w:rFonts w:cstheme="minorHAnsi"/>
          <w:i/>
        </w:rPr>
        <w:t xml:space="preserve">Jednostka </w:t>
      </w:r>
      <w:r w:rsidR="00710247" w:rsidRPr="00710247">
        <w:rPr>
          <w:rFonts w:cstheme="minorHAnsi"/>
          <w:i/>
        </w:rPr>
        <w:t xml:space="preserve">nie </w:t>
      </w:r>
      <w:r w:rsidRPr="00710247">
        <w:rPr>
          <w:rFonts w:cstheme="minorHAnsi"/>
          <w:i/>
        </w:rPr>
        <w:t>planuje przeprowadzeni</w:t>
      </w:r>
      <w:r w:rsidR="00710247" w:rsidRPr="00710247">
        <w:rPr>
          <w:rFonts w:cstheme="minorHAnsi"/>
          <w:i/>
        </w:rPr>
        <w:t>a</w:t>
      </w:r>
      <w:r w:rsidRPr="00710247">
        <w:rPr>
          <w:rFonts w:cstheme="minorHAnsi"/>
          <w:i/>
        </w:rPr>
        <w:t xml:space="preserve"> dodatkowego egzaminu wstępnego</w:t>
      </w:r>
      <w:r w:rsidR="005026AC" w:rsidRPr="00710247">
        <w:rPr>
          <w:rFonts w:cstheme="minorHAnsi"/>
          <w:i/>
        </w:rPr>
        <w:t xml:space="preserve"> </w:t>
      </w:r>
      <w:r w:rsidR="002B4BAA" w:rsidRPr="00710247">
        <w:rPr>
          <w:rFonts w:eastAsia="Times New Roman" w:cs="Arial"/>
          <w:bCs/>
          <w:i/>
          <w:szCs w:val="20"/>
          <w:lang w:eastAsia="pl-PL"/>
        </w:rPr>
        <w:t>dla wszystkich kandydatów lub tylko dla kandydatów ze świadectwem zagranicznym</w:t>
      </w:r>
      <w:r w:rsidR="00710247" w:rsidRPr="00710247">
        <w:rPr>
          <w:rFonts w:eastAsia="Times New Roman" w:cs="Arial"/>
          <w:bCs/>
          <w:i/>
          <w:szCs w:val="20"/>
          <w:lang w:eastAsia="pl-PL"/>
        </w:rPr>
        <w:t>.</w:t>
      </w:r>
    </w:p>
    <w:p w:rsidR="003B068D" w:rsidRDefault="003B068D" w:rsidP="00CB471B">
      <w:pPr>
        <w:jc w:val="both"/>
        <w:rPr>
          <w:rFonts w:eastAsia="Times New Roman" w:cs="Arial"/>
          <w:bCs/>
          <w:szCs w:val="20"/>
          <w:lang w:eastAsia="pl-PL"/>
        </w:rPr>
      </w:pPr>
    </w:p>
    <w:p w:rsidR="000641D4" w:rsidRDefault="000641D4" w:rsidP="000641D4">
      <w:pPr>
        <w:jc w:val="both"/>
        <w:rPr>
          <w:rFonts w:eastAsia="Times New Roman" w:cs="Arial"/>
          <w:b/>
          <w:bCs/>
          <w:szCs w:val="20"/>
          <w:lang w:eastAsia="pl-PL"/>
        </w:rPr>
      </w:pPr>
      <w:r>
        <w:rPr>
          <w:rFonts w:eastAsia="Times New Roman" w:cs="Arial"/>
          <w:b/>
          <w:bCs/>
          <w:szCs w:val="20"/>
          <w:lang w:eastAsia="pl-PL"/>
        </w:rPr>
        <w:t>g</w:t>
      </w:r>
      <w:r w:rsidRPr="003B068D">
        <w:rPr>
          <w:rFonts w:eastAsia="Times New Roman" w:cs="Arial"/>
          <w:b/>
          <w:bCs/>
          <w:szCs w:val="20"/>
          <w:lang w:eastAsia="pl-PL"/>
        </w:rPr>
        <w:t xml:space="preserve">) </w:t>
      </w:r>
      <w:r>
        <w:rPr>
          <w:rFonts w:eastAsia="Times New Roman" w:cs="Arial"/>
          <w:b/>
          <w:bCs/>
          <w:szCs w:val="20"/>
          <w:lang w:eastAsia="pl-PL"/>
        </w:rPr>
        <w:t>Sprawdzenie kompetencji językowych</w:t>
      </w:r>
      <w:r w:rsidR="00521E08">
        <w:rPr>
          <w:rFonts w:eastAsia="Times New Roman" w:cs="Arial"/>
          <w:b/>
          <w:bCs/>
          <w:szCs w:val="20"/>
          <w:lang w:eastAsia="pl-PL"/>
        </w:rPr>
        <w:t xml:space="preserve"> kandydatów </w:t>
      </w:r>
    </w:p>
    <w:p w:rsidR="00F442DE" w:rsidRDefault="00F442DE" w:rsidP="000641D4">
      <w:pPr>
        <w:jc w:val="both"/>
        <w:rPr>
          <w:rFonts w:eastAsia="Times New Roman" w:cs="Arial"/>
          <w:b/>
          <w:bCs/>
          <w:szCs w:val="20"/>
          <w:lang w:eastAsia="pl-PL"/>
        </w:rPr>
      </w:pPr>
    </w:p>
    <w:p w:rsidR="003A79D2" w:rsidRPr="005C19D3" w:rsidRDefault="003A79D2" w:rsidP="003A79D2">
      <w:pPr>
        <w:pStyle w:val="Tekstkomentarza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Szczegółowe wytyczne dotyczące sprawdzenia kompetencji językowych kandydatów znajdują się </w:t>
      </w:r>
      <w:r>
        <w:rPr>
          <w:rFonts w:ascii="Arial" w:hAnsi="Arial" w:cs="Arial"/>
        </w:rPr>
        <w:br/>
        <w:t xml:space="preserve">w </w:t>
      </w:r>
      <w:r w:rsidRPr="005C19D3">
        <w:rPr>
          <w:rFonts w:ascii="Arial" w:hAnsi="Arial" w:cs="Arial"/>
        </w:rPr>
        <w:t xml:space="preserve"> Instrukcji do opracowania zasad rekrutacji na studia w roku akademickim 2021/2022.</w:t>
      </w:r>
    </w:p>
    <w:p w:rsidR="00A26101" w:rsidRDefault="00A26101" w:rsidP="00A26101">
      <w:pPr>
        <w:pStyle w:val="Tekstkomentarza"/>
        <w:jc w:val="both"/>
        <w:rPr>
          <w:rFonts w:ascii="Arial" w:hAnsi="Arial" w:cs="Arial"/>
          <w:b/>
        </w:rPr>
      </w:pPr>
      <w:r w:rsidRPr="003A79D2">
        <w:rPr>
          <w:rFonts w:ascii="Arial" w:hAnsi="Arial" w:cs="Arial"/>
          <w:b/>
        </w:rPr>
        <w:t>W przypadku studiów w języku polskim</w:t>
      </w:r>
    </w:p>
    <w:p w:rsidR="009D0763" w:rsidRDefault="009D0763" w:rsidP="00A26101">
      <w:pPr>
        <w:pStyle w:val="Tekstkomentarza"/>
        <w:jc w:val="both"/>
        <w:rPr>
          <w:rFonts w:ascii="Arial" w:hAnsi="Arial" w:cs="Arial"/>
          <w:b/>
        </w:rPr>
      </w:pPr>
      <w:r w:rsidRPr="00710247">
        <w:rPr>
          <w:rFonts w:cstheme="minorHAnsi"/>
          <w:i/>
        </w:rPr>
        <w:t>Jednostka</w:t>
      </w:r>
      <w:r>
        <w:rPr>
          <w:rFonts w:cstheme="minorHAnsi"/>
          <w:i/>
        </w:rPr>
        <w:t xml:space="preserve"> prowadzi studi</w:t>
      </w:r>
      <w:r w:rsidR="00BA62B8">
        <w:rPr>
          <w:rFonts w:cstheme="minorHAnsi"/>
          <w:i/>
        </w:rPr>
        <w:t>a</w:t>
      </w:r>
      <w:r>
        <w:rPr>
          <w:rFonts w:cstheme="minorHAnsi"/>
          <w:i/>
        </w:rPr>
        <w:t xml:space="preserve"> w języku angielskim.</w:t>
      </w:r>
    </w:p>
    <w:p w:rsidR="009D0763" w:rsidRPr="003A79D2" w:rsidRDefault="009D0763" w:rsidP="00A26101">
      <w:pPr>
        <w:pStyle w:val="Tekstkomentarza"/>
        <w:jc w:val="both"/>
        <w:rPr>
          <w:rFonts w:ascii="Arial" w:hAnsi="Arial" w:cs="Arial"/>
          <w:b/>
        </w:rPr>
      </w:pPr>
    </w:p>
    <w:p w:rsidR="008A4077" w:rsidRPr="003A79D2" w:rsidRDefault="008A4077" w:rsidP="008A4077">
      <w:pPr>
        <w:pStyle w:val="Tekstkomentarza"/>
        <w:jc w:val="both"/>
        <w:rPr>
          <w:rFonts w:ascii="Arial" w:hAnsi="Arial" w:cs="Arial"/>
          <w:b/>
        </w:rPr>
      </w:pPr>
      <w:r w:rsidRPr="003A79D2">
        <w:rPr>
          <w:rFonts w:ascii="Arial" w:hAnsi="Arial" w:cs="Arial"/>
          <w:b/>
        </w:rPr>
        <w:t xml:space="preserve">W przypadku studiów w języku angielskim </w:t>
      </w:r>
    </w:p>
    <w:p w:rsidR="00632757" w:rsidRPr="009F6F9E" w:rsidRDefault="008A4077">
      <w:pPr>
        <w:rPr>
          <w:rFonts w:cstheme="minorHAnsi"/>
        </w:rPr>
      </w:pPr>
      <w:r w:rsidRPr="009D0763">
        <w:rPr>
          <w:rFonts w:cstheme="minorHAnsi"/>
        </w:rPr>
        <w:t>W postępowaniu kwalifikacyjnym na studia pierwszego stopnia oraz jednolite studia magisterskie prowadzone w języku angielskim kandydaci zobowiązani są przedstawić honorowany przez UW dokument poświadczający znajomość języka angielskiego na poziomie co najmniej B2.</w:t>
      </w:r>
    </w:p>
    <w:p w:rsidR="008A4077" w:rsidRPr="009F6F9E" w:rsidRDefault="008A4077">
      <w:pPr>
        <w:rPr>
          <w:rFonts w:cstheme="minorHAnsi"/>
        </w:rPr>
      </w:pPr>
    </w:p>
    <w:p w:rsidR="008A4077" w:rsidRPr="0075199D" w:rsidRDefault="008A4077">
      <w:pPr>
        <w:rPr>
          <w:rFonts w:eastAsia="Times New Roman" w:cs="Arial"/>
          <w:bCs/>
          <w:szCs w:val="20"/>
          <w:lang w:eastAsia="pl-PL"/>
        </w:rPr>
      </w:pPr>
    </w:p>
    <w:p w:rsidR="0002565C" w:rsidRDefault="0002565C" w:rsidP="0002565C">
      <w:pPr>
        <w:rPr>
          <w:b/>
          <w:color w:val="808080" w:themeColor="background1" w:themeShade="80"/>
          <w:sz w:val="28"/>
          <w:szCs w:val="28"/>
        </w:rPr>
      </w:pPr>
      <w:r w:rsidRPr="00D77C6E">
        <w:rPr>
          <w:b/>
          <w:color w:val="808080" w:themeColor="background1" w:themeShade="80"/>
          <w:sz w:val="28"/>
          <w:szCs w:val="28"/>
        </w:rPr>
        <w:t xml:space="preserve">Studia </w:t>
      </w:r>
      <w:r>
        <w:rPr>
          <w:b/>
          <w:color w:val="808080" w:themeColor="background1" w:themeShade="80"/>
          <w:sz w:val="28"/>
          <w:szCs w:val="28"/>
        </w:rPr>
        <w:t>nie</w:t>
      </w:r>
      <w:r w:rsidRPr="00D77C6E">
        <w:rPr>
          <w:b/>
          <w:color w:val="808080" w:themeColor="background1" w:themeShade="80"/>
          <w:sz w:val="28"/>
          <w:szCs w:val="28"/>
        </w:rPr>
        <w:t>stacjonarne pierwszego stopnia/ jednolite magisterskie</w:t>
      </w:r>
    </w:p>
    <w:p w:rsidR="009D0763" w:rsidRPr="00D77C6E" w:rsidRDefault="009D0763" w:rsidP="0002565C">
      <w:pPr>
        <w:rPr>
          <w:b/>
          <w:color w:val="808080" w:themeColor="background1" w:themeShade="80"/>
          <w:sz w:val="28"/>
          <w:szCs w:val="28"/>
        </w:rPr>
      </w:pPr>
      <w:r w:rsidRPr="00710247">
        <w:rPr>
          <w:rFonts w:cstheme="minorHAnsi"/>
          <w:i/>
        </w:rPr>
        <w:t>Jednostka nie planuje pr</w:t>
      </w:r>
      <w:r>
        <w:rPr>
          <w:rFonts w:cstheme="minorHAnsi"/>
          <w:i/>
        </w:rPr>
        <w:t xml:space="preserve">owadzenia studiów niestacjonarnych I stopnia </w:t>
      </w:r>
    </w:p>
    <w:p w:rsidR="0002565C" w:rsidRDefault="009F6F9E" w:rsidP="0002565C">
      <w:pPr>
        <w:pStyle w:val="Styl2"/>
      </w:pPr>
      <w:r>
        <w:t xml:space="preserve"> </w:t>
      </w:r>
    </w:p>
    <w:p w:rsidR="009D0763" w:rsidRDefault="009D0763" w:rsidP="00CF555A">
      <w:pPr>
        <w:rPr>
          <w:b/>
          <w:color w:val="808080" w:themeColor="background1" w:themeShade="80"/>
          <w:sz w:val="28"/>
          <w:szCs w:val="28"/>
        </w:rPr>
      </w:pPr>
    </w:p>
    <w:p w:rsidR="009D0763" w:rsidRDefault="009D0763" w:rsidP="00CF555A">
      <w:pPr>
        <w:rPr>
          <w:b/>
          <w:color w:val="808080" w:themeColor="background1" w:themeShade="80"/>
          <w:sz w:val="28"/>
          <w:szCs w:val="28"/>
        </w:rPr>
      </w:pPr>
    </w:p>
    <w:p w:rsidR="00CF555A" w:rsidRPr="00D77C6E" w:rsidRDefault="00CF555A" w:rsidP="00CF555A">
      <w:pPr>
        <w:rPr>
          <w:b/>
          <w:color w:val="808080" w:themeColor="background1" w:themeShade="80"/>
          <w:sz w:val="28"/>
          <w:szCs w:val="28"/>
        </w:rPr>
      </w:pPr>
      <w:r w:rsidRPr="00D77C6E">
        <w:rPr>
          <w:b/>
          <w:color w:val="808080" w:themeColor="background1" w:themeShade="80"/>
          <w:sz w:val="28"/>
          <w:szCs w:val="28"/>
        </w:rPr>
        <w:t>Studia stacjonarne</w:t>
      </w:r>
      <w:r>
        <w:rPr>
          <w:b/>
          <w:color w:val="808080" w:themeColor="background1" w:themeShade="80"/>
          <w:sz w:val="28"/>
          <w:szCs w:val="28"/>
        </w:rPr>
        <w:t xml:space="preserve"> i niestacjonarne drugiego</w:t>
      </w:r>
      <w:r w:rsidRPr="00D77C6E">
        <w:rPr>
          <w:b/>
          <w:color w:val="808080" w:themeColor="background1" w:themeShade="80"/>
          <w:sz w:val="28"/>
          <w:szCs w:val="28"/>
        </w:rPr>
        <w:t xml:space="preserve"> stopnia</w:t>
      </w:r>
    </w:p>
    <w:p w:rsidR="00CF555A" w:rsidRDefault="00CF555A" w:rsidP="00CF555A">
      <w:pPr>
        <w:pStyle w:val="Styl2"/>
      </w:pPr>
    </w:p>
    <w:p w:rsidR="00CF555A" w:rsidRPr="006641DD" w:rsidRDefault="00CF555A" w:rsidP="00CF555A">
      <w:pPr>
        <w:pStyle w:val="Styl2"/>
      </w:pPr>
      <w:r w:rsidRPr="006641DD">
        <w:t xml:space="preserve">Kierunek studiów: </w:t>
      </w:r>
      <w:r w:rsidR="009F6F9E">
        <w:rPr>
          <w:b w:val="0"/>
          <w:i/>
        </w:rPr>
        <w:t>filologia angielska</w:t>
      </w:r>
    </w:p>
    <w:p w:rsidR="00CF555A" w:rsidRPr="006641DD" w:rsidRDefault="00CF555A" w:rsidP="00CF555A">
      <w:pPr>
        <w:pStyle w:val="Styl3"/>
      </w:pPr>
      <w:r w:rsidRPr="006641DD">
        <w:t xml:space="preserve">Poziom kształcenia: </w:t>
      </w:r>
      <w:r>
        <w:rPr>
          <w:b w:val="0"/>
          <w:i/>
        </w:rPr>
        <w:t>drugiego stopnia</w:t>
      </w:r>
    </w:p>
    <w:p w:rsidR="009F6F9E" w:rsidRDefault="00CF555A" w:rsidP="00CF555A">
      <w:pPr>
        <w:pStyle w:val="Styl3"/>
        <w:rPr>
          <w:b w:val="0"/>
          <w:i/>
        </w:rPr>
      </w:pPr>
      <w:r w:rsidRPr="006641DD">
        <w:t xml:space="preserve">Profil kształcenia: </w:t>
      </w:r>
      <w:r w:rsidR="009F6F9E">
        <w:rPr>
          <w:b w:val="0"/>
          <w:i/>
        </w:rPr>
        <w:t>ogólnoakademicki</w:t>
      </w:r>
    </w:p>
    <w:p w:rsidR="00CF555A" w:rsidRPr="004E39CC" w:rsidRDefault="00CF555A" w:rsidP="00CF555A">
      <w:pPr>
        <w:pStyle w:val="Styl3"/>
        <w:rPr>
          <w:b w:val="0"/>
          <w:i/>
        </w:rPr>
      </w:pPr>
      <w:r w:rsidRPr="006641DD">
        <w:t xml:space="preserve">Forma studiów: </w:t>
      </w:r>
      <w:r w:rsidR="009F6F9E">
        <w:rPr>
          <w:b w:val="0"/>
          <w:i/>
        </w:rPr>
        <w:t>stacjonarne</w:t>
      </w:r>
    </w:p>
    <w:p w:rsidR="00CF555A" w:rsidRDefault="00CF555A" w:rsidP="00CF555A">
      <w:pPr>
        <w:jc w:val="both"/>
        <w:rPr>
          <w:rFonts w:eastAsia="Times New Roman" w:cs="Arial"/>
          <w:i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 xml:space="preserve">Czas trwania: </w:t>
      </w:r>
      <w:r w:rsidR="009F6F9E">
        <w:rPr>
          <w:rFonts w:eastAsia="Times New Roman" w:cs="Arial"/>
          <w:b/>
          <w:szCs w:val="20"/>
          <w:lang w:eastAsia="pl-PL"/>
        </w:rPr>
        <w:t xml:space="preserve">2 lata </w:t>
      </w:r>
    </w:p>
    <w:p w:rsidR="00CF555A" w:rsidRDefault="00CF555A" w:rsidP="00CF555A">
      <w:pPr>
        <w:jc w:val="both"/>
        <w:rPr>
          <w:rFonts w:eastAsia="Times New Roman" w:cs="Arial"/>
          <w:i/>
          <w:szCs w:val="20"/>
          <w:lang w:eastAsia="pl-PL"/>
        </w:rPr>
      </w:pPr>
      <w:r w:rsidRPr="00B77D2F">
        <w:rPr>
          <w:rFonts w:eastAsia="Times New Roman" w:cs="Arial"/>
          <w:b/>
          <w:szCs w:val="20"/>
          <w:lang w:eastAsia="pl-PL"/>
        </w:rPr>
        <w:t>Studia w języku angielskim</w:t>
      </w:r>
      <w:r>
        <w:rPr>
          <w:rFonts w:eastAsia="Times New Roman" w:cs="Arial"/>
          <w:b/>
          <w:szCs w:val="20"/>
          <w:lang w:eastAsia="pl-PL"/>
        </w:rPr>
        <w:t xml:space="preserve"> </w:t>
      </w:r>
    </w:p>
    <w:p w:rsidR="00CF555A" w:rsidRDefault="00CF555A" w:rsidP="0002565C">
      <w:pPr>
        <w:pStyle w:val="Styl2"/>
      </w:pPr>
    </w:p>
    <w:p w:rsidR="00CF555A" w:rsidRPr="00B14190" w:rsidRDefault="00CF555A" w:rsidP="00CF555A">
      <w:pPr>
        <w:jc w:val="both"/>
        <w:rPr>
          <w:rFonts w:eastAsia="Times New Roman" w:cs="Arial"/>
          <w:b/>
          <w:szCs w:val="20"/>
          <w:lang w:eastAsia="pl-PL"/>
        </w:rPr>
      </w:pPr>
      <w:r w:rsidRPr="00B14190">
        <w:rPr>
          <w:rFonts w:eastAsia="Times New Roman" w:cs="Arial"/>
          <w:b/>
          <w:szCs w:val="20"/>
          <w:lang w:eastAsia="pl-PL"/>
        </w:rPr>
        <w:t xml:space="preserve">1) Zasady kwalifikacji </w:t>
      </w:r>
    </w:p>
    <w:p w:rsidR="00CF555A" w:rsidRPr="00B14190" w:rsidRDefault="00CF555A" w:rsidP="0002565C">
      <w:pPr>
        <w:pStyle w:val="Styl2"/>
        <w:rPr>
          <w:sz w:val="20"/>
          <w:szCs w:val="20"/>
        </w:rPr>
      </w:pPr>
    </w:p>
    <w:p w:rsidR="00CF555A" w:rsidRPr="00B14190" w:rsidRDefault="00CF555A" w:rsidP="0002565C">
      <w:pPr>
        <w:pStyle w:val="Styl2"/>
        <w:rPr>
          <w:sz w:val="20"/>
          <w:szCs w:val="20"/>
        </w:rPr>
      </w:pPr>
      <w:r w:rsidRPr="00B14190">
        <w:rPr>
          <w:sz w:val="20"/>
          <w:szCs w:val="20"/>
        </w:rPr>
        <w:t>a) Kandydaci z dyplomem uzyskanym w Polsce</w:t>
      </w:r>
    </w:p>
    <w:p w:rsidR="00CF555A" w:rsidRPr="00B14190" w:rsidRDefault="00CF555A" w:rsidP="0002565C">
      <w:pPr>
        <w:pStyle w:val="Styl2"/>
        <w:rPr>
          <w:sz w:val="20"/>
          <w:szCs w:val="20"/>
        </w:rPr>
      </w:pPr>
    </w:p>
    <w:p w:rsidR="007D69D2" w:rsidRPr="007D69D2" w:rsidRDefault="007D69D2" w:rsidP="007D69D2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9D0763">
        <w:rPr>
          <w:rFonts w:ascii="Open Sans" w:eastAsia="Times New Roman" w:hAnsi="Open Sans" w:cs="Open Sans"/>
          <w:color w:val="000000"/>
          <w:szCs w:val="20"/>
          <w:lang w:eastAsia="pl-PL"/>
        </w:rPr>
        <w:t>Egzamin jest w języku angielskim i składa się z 3 części (literatura i kultura brytyjska, literatura i kultura amerykańska, językoznawstwo teoretyczne i stosowane), </w:t>
      </w:r>
      <w:r w:rsidRPr="009D0763">
        <w:rPr>
          <w:rFonts w:ascii="Open Sans" w:eastAsia="Times New Roman" w:hAnsi="Open Sans" w:cs="Open Sans"/>
          <w:b/>
          <w:bCs/>
          <w:color w:val="000000"/>
          <w:szCs w:val="20"/>
          <w:lang w:eastAsia="pl-PL"/>
        </w:rPr>
        <w:t xml:space="preserve">w każdej maksymalna liczba punktów to </w:t>
      </w:r>
      <w:r w:rsidR="009D0763" w:rsidRPr="009D0763">
        <w:rPr>
          <w:rFonts w:ascii="Open Sans" w:eastAsia="Times New Roman" w:hAnsi="Open Sans" w:cs="Open Sans"/>
          <w:b/>
          <w:bCs/>
          <w:color w:val="000000"/>
          <w:szCs w:val="20"/>
          <w:lang w:eastAsia="pl-PL"/>
        </w:rPr>
        <w:t>10</w:t>
      </w:r>
      <w:r w:rsidRPr="009D0763">
        <w:rPr>
          <w:rFonts w:ascii="Open Sans" w:eastAsia="Times New Roman" w:hAnsi="Open Sans" w:cs="Open Sans"/>
          <w:b/>
          <w:bCs/>
          <w:color w:val="000000"/>
          <w:szCs w:val="20"/>
          <w:lang w:eastAsia="pl-PL"/>
        </w:rPr>
        <w:t>0</w:t>
      </w:r>
      <w:r w:rsidRPr="009D0763">
        <w:rPr>
          <w:rFonts w:ascii="Open Sans" w:eastAsia="Times New Roman" w:hAnsi="Open Sans" w:cs="Open Sans"/>
          <w:color w:val="000000"/>
          <w:szCs w:val="20"/>
          <w:lang w:eastAsia="pl-PL"/>
        </w:rPr>
        <w:t>. </w:t>
      </w:r>
      <w:r w:rsidRPr="00D13714">
        <w:rPr>
          <w:rFonts w:ascii="Open Sans" w:eastAsia="Times New Roman" w:hAnsi="Open Sans" w:cs="Open Sans"/>
          <w:b/>
          <w:bCs/>
          <w:color w:val="000000"/>
          <w:szCs w:val="20"/>
          <w:lang w:eastAsia="pl-PL"/>
        </w:rPr>
        <w:t>Kandydat wybiera jedną część. Próg</w:t>
      </w:r>
      <w:r w:rsidRPr="009D0763">
        <w:rPr>
          <w:rFonts w:ascii="Open Sans" w:eastAsia="Times New Roman" w:hAnsi="Open Sans" w:cs="Open Sans"/>
          <w:b/>
          <w:bCs/>
          <w:color w:val="000000"/>
          <w:szCs w:val="20"/>
          <w:lang w:eastAsia="pl-PL"/>
        </w:rPr>
        <w:t xml:space="preserve"> kwalifikacji to </w:t>
      </w:r>
      <w:r w:rsidR="009D0763" w:rsidRPr="009D0763">
        <w:rPr>
          <w:rFonts w:ascii="Open Sans" w:eastAsia="Times New Roman" w:hAnsi="Open Sans" w:cs="Open Sans"/>
          <w:b/>
          <w:bCs/>
          <w:color w:val="000000"/>
          <w:szCs w:val="20"/>
          <w:lang w:eastAsia="pl-PL"/>
        </w:rPr>
        <w:t>60</w:t>
      </w:r>
      <w:r w:rsidRPr="009D0763">
        <w:rPr>
          <w:rFonts w:ascii="Open Sans" w:eastAsia="Times New Roman" w:hAnsi="Open Sans" w:cs="Open Sans"/>
          <w:b/>
          <w:bCs/>
          <w:color w:val="000000"/>
          <w:szCs w:val="20"/>
          <w:lang w:eastAsia="pl-PL"/>
        </w:rPr>
        <w:t xml:space="preserve"> punkt</w:t>
      </w:r>
      <w:r w:rsidR="00B5453C">
        <w:rPr>
          <w:rFonts w:ascii="Open Sans" w:eastAsia="Times New Roman" w:hAnsi="Open Sans" w:cs="Open Sans"/>
          <w:b/>
          <w:bCs/>
          <w:color w:val="000000"/>
          <w:szCs w:val="20"/>
          <w:lang w:eastAsia="pl-PL"/>
        </w:rPr>
        <w:t>ów</w:t>
      </w:r>
      <w:r w:rsidRPr="009D0763">
        <w:rPr>
          <w:rFonts w:ascii="Open Sans" w:eastAsia="Times New Roman" w:hAnsi="Open Sans" w:cs="Open Sans"/>
          <w:b/>
          <w:bCs/>
          <w:color w:val="000000"/>
          <w:szCs w:val="20"/>
          <w:lang w:eastAsia="pl-PL"/>
        </w:rPr>
        <w:t>, czyli 60%.</w:t>
      </w:r>
      <w:r w:rsidR="00B02E06">
        <w:rPr>
          <w:rFonts w:ascii="Open Sans" w:eastAsia="Times New Roman" w:hAnsi="Open Sans" w:cs="Open Sans"/>
          <w:b/>
          <w:bCs/>
          <w:color w:val="000000"/>
          <w:szCs w:val="20"/>
          <w:lang w:eastAsia="pl-PL"/>
        </w:rPr>
        <w:t xml:space="preserve">     </w:t>
      </w:r>
    </w:p>
    <w:p w:rsidR="007D69D2" w:rsidRPr="007D69D2" w:rsidRDefault="007D69D2" w:rsidP="007D69D2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7D69D2">
        <w:rPr>
          <w:rFonts w:ascii="Open Sans" w:eastAsia="Times New Roman" w:hAnsi="Open Sans" w:cs="Open Sans"/>
          <w:b/>
          <w:bCs/>
          <w:color w:val="000000"/>
          <w:szCs w:val="20"/>
          <w:lang w:eastAsia="pl-PL"/>
        </w:rPr>
        <w:t>Zakres egzaminu:</w:t>
      </w:r>
    </w:p>
    <w:p w:rsidR="007D69D2" w:rsidRPr="007D69D2" w:rsidRDefault="007D69D2" w:rsidP="007D69D2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7D69D2">
        <w:rPr>
          <w:rFonts w:ascii="Open Sans" w:eastAsia="Times New Roman" w:hAnsi="Open Sans" w:cs="Open Sans"/>
          <w:b/>
          <w:bCs/>
          <w:color w:val="000000"/>
          <w:szCs w:val="20"/>
          <w:lang w:eastAsia="pl-PL"/>
        </w:rPr>
        <w:t>Literatura i kultura brytyjska</w:t>
      </w:r>
    </w:p>
    <w:p w:rsidR="007D69D2" w:rsidRPr="002101FC" w:rsidRDefault="007D69D2" w:rsidP="007D69D2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2101FC">
        <w:rPr>
          <w:rFonts w:ascii="Open Sans" w:eastAsia="Times New Roman" w:hAnsi="Open Sans" w:cs="Open Sans"/>
          <w:color w:val="000000"/>
          <w:szCs w:val="20"/>
          <w:lang w:eastAsia="pl-PL"/>
        </w:rPr>
        <w:t>Epoki literackie i ich tło historyczne:</w:t>
      </w:r>
    </w:p>
    <w:p w:rsidR="007D69D2" w:rsidRPr="002101FC" w:rsidRDefault="007D69D2" w:rsidP="002101F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2101FC">
        <w:rPr>
          <w:rFonts w:ascii="Open Sans" w:eastAsia="Times New Roman" w:hAnsi="Open Sans" w:cs="Open Sans"/>
          <w:color w:val="000000"/>
          <w:szCs w:val="20"/>
          <w:lang w:eastAsia="pl-PL"/>
        </w:rPr>
        <w:t>Tradycja heroiczna I religijna w okresie wczesnego średniowiecza</w:t>
      </w:r>
    </w:p>
    <w:p w:rsidR="007D69D2" w:rsidRPr="002101FC" w:rsidRDefault="007D69D2" w:rsidP="002101F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2101FC">
        <w:rPr>
          <w:rFonts w:ascii="Open Sans" w:eastAsia="Times New Roman" w:hAnsi="Open Sans" w:cs="Open Sans"/>
          <w:color w:val="000000"/>
          <w:szCs w:val="20"/>
          <w:lang w:eastAsia="pl-PL"/>
        </w:rPr>
        <w:t>Romans rycerski i alegoria średniowieczna</w:t>
      </w:r>
    </w:p>
    <w:p w:rsidR="007D69D2" w:rsidRPr="002101FC" w:rsidRDefault="007D69D2" w:rsidP="002101F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2101FC">
        <w:rPr>
          <w:rFonts w:ascii="Open Sans" w:eastAsia="Times New Roman" w:hAnsi="Open Sans" w:cs="Open Sans"/>
          <w:color w:val="000000"/>
          <w:szCs w:val="20"/>
          <w:lang w:eastAsia="pl-PL"/>
        </w:rPr>
        <w:t>Dramat elżbietański</w:t>
      </w:r>
    </w:p>
    <w:p w:rsidR="007D69D2" w:rsidRPr="002101FC" w:rsidRDefault="007D69D2" w:rsidP="002101F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2101FC">
        <w:rPr>
          <w:rFonts w:ascii="Open Sans" w:eastAsia="Times New Roman" w:hAnsi="Open Sans" w:cs="Open Sans"/>
          <w:color w:val="000000"/>
          <w:szCs w:val="20"/>
          <w:lang w:eastAsia="pl-PL"/>
        </w:rPr>
        <w:t>Poezja angielska w wieku XVII, poeci metafizyczni i epos</w:t>
      </w:r>
    </w:p>
    <w:p w:rsidR="007D69D2" w:rsidRPr="002101FC" w:rsidRDefault="007D69D2" w:rsidP="002101F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2101FC">
        <w:rPr>
          <w:rFonts w:ascii="Open Sans" w:eastAsia="Times New Roman" w:hAnsi="Open Sans" w:cs="Open Sans"/>
          <w:color w:val="000000"/>
          <w:szCs w:val="20"/>
          <w:lang w:eastAsia="pl-PL"/>
        </w:rPr>
        <w:t>Poezja romantyczna</w:t>
      </w:r>
    </w:p>
    <w:p w:rsidR="007D69D2" w:rsidRPr="002101FC" w:rsidRDefault="007D69D2" w:rsidP="002101F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2101FC">
        <w:rPr>
          <w:rFonts w:ascii="Open Sans" w:eastAsia="Times New Roman" w:hAnsi="Open Sans" w:cs="Open Sans"/>
          <w:color w:val="000000"/>
          <w:szCs w:val="20"/>
          <w:lang w:eastAsia="pl-PL"/>
        </w:rPr>
        <w:t>Powieść wiktoriańska</w:t>
      </w:r>
    </w:p>
    <w:p w:rsidR="007D69D2" w:rsidRPr="002101FC" w:rsidRDefault="007D69D2" w:rsidP="002101F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2101FC">
        <w:rPr>
          <w:rFonts w:ascii="Open Sans" w:eastAsia="Times New Roman" w:hAnsi="Open Sans" w:cs="Open Sans"/>
          <w:color w:val="000000"/>
          <w:szCs w:val="20"/>
          <w:lang w:eastAsia="pl-PL"/>
        </w:rPr>
        <w:t>Modernizm</w:t>
      </w:r>
    </w:p>
    <w:p w:rsidR="007D69D2" w:rsidRPr="002101FC" w:rsidRDefault="007D69D2" w:rsidP="002101F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2101FC">
        <w:rPr>
          <w:rFonts w:ascii="Open Sans" w:eastAsia="Times New Roman" w:hAnsi="Open Sans" w:cs="Open Sans"/>
          <w:color w:val="000000"/>
          <w:szCs w:val="20"/>
          <w:lang w:eastAsia="pl-PL"/>
        </w:rPr>
        <w:t>Powieść współczesna</w:t>
      </w:r>
    </w:p>
    <w:p w:rsidR="007D69D2" w:rsidRPr="002101FC" w:rsidRDefault="007D69D2" w:rsidP="00BC10D9">
      <w:pPr>
        <w:shd w:val="clear" w:color="auto" w:fill="FFFFFF"/>
        <w:spacing w:before="100" w:beforeAutospacing="1" w:after="100" w:afterAutospacing="1" w:line="276" w:lineRule="auto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2101FC">
        <w:rPr>
          <w:rFonts w:ascii="Open Sans" w:eastAsia="Times New Roman" w:hAnsi="Open Sans" w:cs="Open Sans"/>
          <w:color w:val="000000"/>
          <w:szCs w:val="20"/>
          <w:lang w:eastAsia="pl-PL"/>
        </w:rPr>
        <w:lastRenderedPageBreak/>
        <w:t>Kultura:</w:t>
      </w:r>
    </w:p>
    <w:p w:rsidR="00796188" w:rsidRPr="002101FC" w:rsidRDefault="00796188" w:rsidP="00BC10D9">
      <w:pPr>
        <w:numPr>
          <w:ilvl w:val="0"/>
          <w:numId w:val="33"/>
        </w:numPr>
        <w:shd w:val="clear" w:color="auto" w:fill="FFFFFF"/>
        <w:spacing w:line="276" w:lineRule="auto"/>
        <w:rPr>
          <w:rFonts w:ascii="Open Sans" w:eastAsia="Times New Roman" w:hAnsi="Open Sans" w:cs="Open Sans"/>
          <w:color w:val="222222"/>
          <w:szCs w:val="20"/>
          <w:lang w:eastAsia="pl-PL"/>
        </w:rPr>
      </w:pPr>
      <w:r w:rsidRPr="002101FC">
        <w:rPr>
          <w:rFonts w:ascii="Open Sans" w:eastAsia="Times New Roman" w:hAnsi="Open Sans" w:cs="Open Sans"/>
          <w:color w:val="222222"/>
          <w:szCs w:val="20"/>
          <w:lang w:eastAsia="pl-PL"/>
        </w:rPr>
        <w:t>Regiony geograficzno-ekonomiczne i historyczno-kulturalne.</w:t>
      </w:r>
    </w:p>
    <w:p w:rsidR="00796188" w:rsidRPr="002101FC" w:rsidRDefault="00796188" w:rsidP="00BC10D9">
      <w:pPr>
        <w:numPr>
          <w:ilvl w:val="0"/>
          <w:numId w:val="33"/>
        </w:numPr>
        <w:shd w:val="clear" w:color="auto" w:fill="FFFFFF"/>
        <w:spacing w:line="276" w:lineRule="auto"/>
        <w:rPr>
          <w:rFonts w:ascii="Open Sans" w:eastAsia="Times New Roman" w:hAnsi="Open Sans" w:cs="Open Sans"/>
          <w:color w:val="222222"/>
          <w:szCs w:val="20"/>
          <w:lang w:eastAsia="pl-PL"/>
        </w:rPr>
      </w:pPr>
      <w:r w:rsidRPr="002101FC">
        <w:rPr>
          <w:rFonts w:ascii="Open Sans" w:eastAsia="Times New Roman" w:hAnsi="Open Sans" w:cs="Open Sans"/>
          <w:color w:val="222222"/>
          <w:szCs w:val="20"/>
          <w:lang w:eastAsia="pl-PL"/>
        </w:rPr>
        <w:t>Podstawy państwowości: podstawowe instrumenty polityczne i prawne.</w:t>
      </w:r>
    </w:p>
    <w:p w:rsidR="00796188" w:rsidRPr="002101FC" w:rsidRDefault="00796188" w:rsidP="00BC10D9">
      <w:pPr>
        <w:numPr>
          <w:ilvl w:val="0"/>
          <w:numId w:val="33"/>
        </w:numPr>
        <w:shd w:val="clear" w:color="auto" w:fill="FFFFFF"/>
        <w:spacing w:line="276" w:lineRule="auto"/>
        <w:rPr>
          <w:rFonts w:ascii="Open Sans" w:eastAsia="Times New Roman" w:hAnsi="Open Sans" w:cs="Open Sans"/>
          <w:color w:val="222222"/>
          <w:szCs w:val="20"/>
          <w:lang w:eastAsia="pl-PL"/>
        </w:rPr>
      </w:pPr>
      <w:r w:rsidRPr="002101FC">
        <w:rPr>
          <w:rFonts w:ascii="Open Sans" w:eastAsia="Times New Roman" w:hAnsi="Open Sans" w:cs="Open Sans"/>
          <w:color w:val="222222"/>
          <w:szCs w:val="20"/>
          <w:lang w:eastAsia="pl-PL"/>
        </w:rPr>
        <w:t>Podstawowe wiadomości z historii Wielkiej Brytanii.</w:t>
      </w:r>
    </w:p>
    <w:p w:rsidR="00796188" w:rsidRPr="002101FC" w:rsidRDefault="00796188" w:rsidP="00BC10D9">
      <w:pPr>
        <w:numPr>
          <w:ilvl w:val="0"/>
          <w:numId w:val="33"/>
        </w:numPr>
        <w:shd w:val="clear" w:color="auto" w:fill="FFFFFF"/>
        <w:spacing w:line="276" w:lineRule="auto"/>
        <w:rPr>
          <w:rFonts w:ascii="Open Sans" w:eastAsia="Times New Roman" w:hAnsi="Open Sans" w:cs="Open Sans"/>
          <w:color w:val="222222"/>
          <w:szCs w:val="20"/>
          <w:lang w:eastAsia="pl-PL"/>
        </w:rPr>
      </w:pPr>
      <w:r w:rsidRPr="002101FC">
        <w:rPr>
          <w:rFonts w:ascii="Open Sans" w:eastAsia="Times New Roman" w:hAnsi="Open Sans" w:cs="Open Sans"/>
          <w:color w:val="222222"/>
          <w:szCs w:val="20"/>
          <w:lang w:eastAsia="pl-PL"/>
        </w:rPr>
        <w:t>Instytucje i zjawiska społeczne (np. system szkolnictwa, stosunki etniczne, religia).</w:t>
      </w:r>
    </w:p>
    <w:p w:rsidR="00796188" w:rsidRPr="002101FC" w:rsidRDefault="00796188" w:rsidP="00BC10D9">
      <w:pPr>
        <w:numPr>
          <w:ilvl w:val="0"/>
          <w:numId w:val="33"/>
        </w:numPr>
        <w:shd w:val="clear" w:color="auto" w:fill="FFFFFF"/>
        <w:spacing w:line="276" w:lineRule="auto"/>
        <w:rPr>
          <w:rFonts w:ascii="Open Sans" w:eastAsia="Times New Roman" w:hAnsi="Open Sans" w:cs="Open Sans"/>
          <w:color w:val="222222"/>
          <w:szCs w:val="20"/>
          <w:lang w:eastAsia="pl-PL"/>
        </w:rPr>
      </w:pPr>
      <w:r w:rsidRPr="002101FC">
        <w:rPr>
          <w:rFonts w:ascii="Open Sans" w:eastAsia="Times New Roman" w:hAnsi="Open Sans" w:cs="Open Sans"/>
          <w:color w:val="222222"/>
          <w:szCs w:val="20"/>
          <w:lang w:eastAsia="pl-PL"/>
        </w:rPr>
        <w:t>Instytucje i zjawiska kulturalne (np. prasa, telewizja, kultura popularna).</w:t>
      </w:r>
    </w:p>
    <w:p w:rsidR="00796188" w:rsidRPr="002101FC" w:rsidRDefault="00796188" w:rsidP="00BC10D9">
      <w:pPr>
        <w:numPr>
          <w:ilvl w:val="0"/>
          <w:numId w:val="33"/>
        </w:numPr>
        <w:shd w:val="clear" w:color="auto" w:fill="FFFFFF"/>
        <w:spacing w:line="276" w:lineRule="auto"/>
        <w:rPr>
          <w:rFonts w:ascii="Open Sans" w:eastAsia="Times New Roman" w:hAnsi="Open Sans" w:cs="Open Sans"/>
          <w:color w:val="222222"/>
          <w:szCs w:val="20"/>
          <w:lang w:eastAsia="pl-PL"/>
        </w:rPr>
      </w:pPr>
      <w:r w:rsidRPr="002101FC">
        <w:rPr>
          <w:rFonts w:ascii="Open Sans" w:eastAsia="Times New Roman" w:hAnsi="Open Sans" w:cs="Open Sans"/>
          <w:color w:val="222222"/>
          <w:szCs w:val="20"/>
          <w:lang w:eastAsia="pl-PL"/>
        </w:rPr>
        <w:t>Wydarzenia bieżące.</w:t>
      </w:r>
    </w:p>
    <w:p w:rsidR="007D69D2" w:rsidRPr="007D69D2" w:rsidRDefault="007D69D2" w:rsidP="007D69D2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2101FC">
        <w:rPr>
          <w:rFonts w:ascii="Open Sans" w:eastAsia="Times New Roman" w:hAnsi="Open Sans" w:cs="Open Sans"/>
          <w:b/>
          <w:bCs/>
          <w:color w:val="000000"/>
          <w:szCs w:val="20"/>
          <w:lang w:eastAsia="pl-PL"/>
        </w:rPr>
        <w:t>Literatura i kultura amerykańska</w:t>
      </w:r>
    </w:p>
    <w:p w:rsidR="007D69D2" w:rsidRPr="007D69D2" w:rsidRDefault="007D69D2" w:rsidP="007D69D2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7D69D2">
        <w:rPr>
          <w:rFonts w:ascii="Open Sans" w:eastAsia="Times New Roman" w:hAnsi="Open Sans" w:cs="Open Sans"/>
          <w:color w:val="000000"/>
          <w:szCs w:val="20"/>
          <w:lang w:eastAsia="pl-PL"/>
        </w:rPr>
        <w:t>Epoki literackie i ich tło historyczne:</w:t>
      </w:r>
    </w:p>
    <w:p w:rsidR="007D69D2" w:rsidRPr="007D69D2" w:rsidRDefault="007D69D2" w:rsidP="002101F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7D69D2">
        <w:rPr>
          <w:rFonts w:ascii="Open Sans" w:eastAsia="Times New Roman" w:hAnsi="Open Sans" w:cs="Open Sans"/>
          <w:color w:val="000000"/>
          <w:szCs w:val="20"/>
          <w:lang w:eastAsia="pl-PL"/>
        </w:rPr>
        <w:t>Literatura okresu kolonialnego</w:t>
      </w:r>
    </w:p>
    <w:p w:rsidR="007D69D2" w:rsidRPr="007D69D2" w:rsidRDefault="007D69D2" w:rsidP="002101F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7D69D2">
        <w:rPr>
          <w:rFonts w:ascii="Open Sans" w:eastAsia="Times New Roman" w:hAnsi="Open Sans" w:cs="Open Sans"/>
          <w:color w:val="000000"/>
          <w:szCs w:val="20"/>
          <w:lang w:eastAsia="pl-PL"/>
        </w:rPr>
        <w:t>Transcendentalizm</w:t>
      </w:r>
    </w:p>
    <w:p w:rsidR="007D69D2" w:rsidRPr="007D69D2" w:rsidRDefault="007D69D2" w:rsidP="002101F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7D69D2">
        <w:rPr>
          <w:rFonts w:ascii="Open Sans" w:eastAsia="Times New Roman" w:hAnsi="Open Sans" w:cs="Open Sans"/>
          <w:color w:val="000000"/>
          <w:szCs w:val="20"/>
          <w:lang w:eastAsia="pl-PL"/>
        </w:rPr>
        <w:t>Romantyzm w prozie i poezji</w:t>
      </w:r>
    </w:p>
    <w:p w:rsidR="007D69D2" w:rsidRPr="007D69D2" w:rsidRDefault="007D69D2" w:rsidP="002101F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7D69D2">
        <w:rPr>
          <w:rFonts w:ascii="Open Sans" w:eastAsia="Times New Roman" w:hAnsi="Open Sans" w:cs="Open Sans"/>
          <w:color w:val="000000"/>
          <w:szCs w:val="20"/>
          <w:lang w:eastAsia="pl-PL"/>
        </w:rPr>
        <w:t>Proza realizmu i naturalizmu</w:t>
      </w:r>
    </w:p>
    <w:p w:rsidR="007D69D2" w:rsidRPr="007D69D2" w:rsidRDefault="007D69D2" w:rsidP="002101F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7D69D2">
        <w:rPr>
          <w:rFonts w:ascii="Open Sans" w:eastAsia="Times New Roman" w:hAnsi="Open Sans" w:cs="Open Sans"/>
          <w:color w:val="000000"/>
          <w:szCs w:val="20"/>
          <w:lang w:eastAsia="pl-PL"/>
        </w:rPr>
        <w:t>Poezja i proza modernistyczna</w:t>
      </w:r>
    </w:p>
    <w:p w:rsidR="007D69D2" w:rsidRPr="007D69D2" w:rsidRDefault="007D69D2" w:rsidP="002101F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7D69D2">
        <w:rPr>
          <w:rFonts w:ascii="Open Sans" w:eastAsia="Times New Roman" w:hAnsi="Open Sans" w:cs="Open Sans"/>
          <w:color w:val="000000"/>
          <w:szCs w:val="20"/>
          <w:lang w:eastAsia="pl-PL"/>
        </w:rPr>
        <w:t>Postmodernizm w literaturze</w:t>
      </w:r>
    </w:p>
    <w:p w:rsidR="007D69D2" w:rsidRPr="007D69D2" w:rsidRDefault="007D69D2" w:rsidP="002101F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7D69D2">
        <w:rPr>
          <w:rFonts w:ascii="Open Sans" w:eastAsia="Times New Roman" w:hAnsi="Open Sans" w:cs="Open Sans"/>
          <w:color w:val="000000"/>
          <w:szCs w:val="20"/>
          <w:lang w:eastAsia="pl-PL"/>
        </w:rPr>
        <w:t>Tradycja dramatu w dwudziestym wieku</w:t>
      </w:r>
    </w:p>
    <w:p w:rsidR="007D69D2" w:rsidRPr="007D69D2" w:rsidRDefault="007D69D2" w:rsidP="002101F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7D69D2">
        <w:rPr>
          <w:rFonts w:ascii="Open Sans" w:eastAsia="Times New Roman" w:hAnsi="Open Sans" w:cs="Open Sans"/>
          <w:color w:val="000000"/>
          <w:szCs w:val="20"/>
          <w:lang w:eastAsia="pl-PL"/>
        </w:rPr>
        <w:t>Literatura współczesna</w:t>
      </w:r>
    </w:p>
    <w:p w:rsidR="007D69D2" w:rsidRPr="007D69D2" w:rsidRDefault="007D69D2" w:rsidP="007D69D2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7D69D2">
        <w:rPr>
          <w:rFonts w:ascii="Open Sans" w:eastAsia="Times New Roman" w:hAnsi="Open Sans" w:cs="Open Sans"/>
          <w:color w:val="000000"/>
          <w:szCs w:val="20"/>
          <w:lang w:eastAsia="pl-PL"/>
        </w:rPr>
        <w:t>Kultura amerykańska</w:t>
      </w:r>
    </w:p>
    <w:p w:rsidR="00796188" w:rsidRPr="002101FC" w:rsidRDefault="00796188" w:rsidP="00BC10D9">
      <w:pPr>
        <w:numPr>
          <w:ilvl w:val="0"/>
          <w:numId w:val="34"/>
        </w:numPr>
        <w:shd w:val="clear" w:color="auto" w:fill="FFFFFF"/>
        <w:spacing w:line="276" w:lineRule="auto"/>
        <w:rPr>
          <w:rFonts w:ascii="Open Sans" w:eastAsia="Times New Roman" w:hAnsi="Open Sans" w:cs="Open Sans"/>
          <w:color w:val="222222"/>
          <w:szCs w:val="20"/>
          <w:lang w:eastAsia="pl-PL"/>
        </w:rPr>
      </w:pPr>
      <w:r w:rsidRPr="002101FC">
        <w:rPr>
          <w:rFonts w:ascii="Open Sans" w:eastAsia="Times New Roman" w:hAnsi="Open Sans" w:cs="Open Sans"/>
          <w:color w:val="222222"/>
          <w:szCs w:val="20"/>
          <w:lang w:eastAsia="pl-PL"/>
        </w:rPr>
        <w:t>Regiony geograficzno-ekonomiczne i historyczno-kulturalne.</w:t>
      </w:r>
    </w:p>
    <w:p w:rsidR="00796188" w:rsidRPr="002101FC" w:rsidRDefault="00796188" w:rsidP="00BC10D9">
      <w:pPr>
        <w:numPr>
          <w:ilvl w:val="0"/>
          <w:numId w:val="34"/>
        </w:numPr>
        <w:shd w:val="clear" w:color="auto" w:fill="FFFFFF"/>
        <w:spacing w:line="276" w:lineRule="auto"/>
        <w:rPr>
          <w:rFonts w:ascii="Open Sans" w:eastAsia="Times New Roman" w:hAnsi="Open Sans" w:cs="Open Sans"/>
          <w:color w:val="222222"/>
          <w:szCs w:val="20"/>
          <w:lang w:eastAsia="pl-PL"/>
        </w:rPr>
      </w:pPr>
      <w:r w:rsidRPr="002101FC">
        <w:rPr>
          <w:rFonts w:ascii="Open Sans" w:eastAsia="Times New Roman" w:hAnsi="Open Sans" w:cs="Open Sans"/>
          <w:color w:val="222222"/>
          <w:szCs w:val="20"/>
          <w:lang w:eastAsia="pl-PL"/>
        </w:rPr>
        <w:t>Podstawy państwowości: podstawowe instrumenty polityczne i prawne.</w:t>
      </w:r>
    </w:p>
    <w:p w:rsidR="00796188" w:rsidRPr="002101FC" w:rsidRDefault="00796188" w:rsidP="00BC10D9">
      <w:pPr>
        <w:numPr>
          <w:ilvl w:val="0"/>
          <w:numId w:val="34"/>
        </w:numPr>
        <w:shd w:val="clear" w:color="auto" w:fill="FFFFFF"/>
        <w:spacing w:line="276" w:lineRule="auto"/>
        <w:rPr>
          <w:rFonts w:ascii="Open Sans" w:eastAsia="Times New Roman" w:hAnsi="Open Sans" w:cs="Open Sans"/>
          <w:color w:val="222222"/>
          <w:szCs w:val="20"/>
          <w:lang w:eastAsia="pl-PL"/>
        </w:rPr>
      </w:pPr>
      <w:r w:rsidRPr="002101FC">
        <w:rPr>
          <w:rFonts w:ascii="Open Sans" w:eastAsia="Times New Roman" w:hAnsi="Open Sans" w:cs="Open Sans"/>
          <w:color w:val="222222"/>
          <w:szCs w:val="20"/>
          <w:lang w:eastAsia="pl-PL"/>
        </w:rPr>
        <w:t>Podstawowe wiadomości z historii Stanów Zjednoczonych Ameryki.</w:t>
      </w:r>
    </w:p>
    <w:p w:rsidR="00796188" w:rsidRPr="002101FC" w:rsidRDefault="00796188" w:rsidP="00BC10D9">
      <w:pPr>
        <w:numPr>
          <w:ilvl w:val="0"/>
          <w:numId w:val="34"/>
        </w:numPr>
        <w:shd w:val="clear" w:color="auto" w:fill="FFFFFF"/>
        <w:spacing w:line="276" w:lineRule="auto"/>
        <w:rPr>
          <w:rFonts w:ascii="Open Sans" w:eastAsia="Times New Roman" w:hAnsi="Open Sans" w:cs="Open Sans"/>
          <w:color w:val="222222"/>
          <w:szCs w:val="20"/>
          <w:lang w:eastAsia="pl-PL"/>
        </w:rPr>
      </w:pPr>
      <w:r w:rsidRPr="002101FC">
        <w:rPr>
          <w:rFonts w:ascii="Open Sans" w:eastAsia="Times New Roman" w:hAnsi="Open Sans" w:cs="Open Sans"/>
          <w:color w:val="222222"/>
          <w:szCs w:val="20"/>
          <w:lang w:eastAsia="pl-PL"/>
        </w:rPr>
        <w:t>Instytucje i zjawiska społeczne (np. system szkolnictwa, stosunki etniczne, religia).</w:t>
      </w:r>
    </w:p>
    <w:p w:rsidR="00796188" w:rsidRPr="002101FC" w:rsidRDefault="00796188" w:rsidP="00BC10D9">
      <w:pPr>
        <w:numPr>
          <w:ilvl w:val="0"/>
          <w:numId w:val="34"/>
        </w:numPr>
        <w:shd w:val="clear" w:color="auto" w:fill="FFFFFF"/>
        <w:spacing w:line="276" w:lineRule="auto"/>
        <w:rPr>
          <w:rFonts w:ascii="Open Sans" w:eastAsia="Times New Roman" w:hAnsi="Open Sans" w:cs="Open Sans"/>
          <w:color w:val="222222"/>
          <w:szCs w:val="20"/>
          <w:lang w:eastAsia="pl-PL"/>
        </w:rPr>
      </w:pPr>
      <w:r w:rsidRPr="002101FC">
        <w:rPr>
          <w:rFonts w:ascii="Open Sans" w:eastAsia="Times New Roman" w:hAnsi="Open Sans" w:cs="Open Sans"/>
          <w:color w:val="222222"/>
          <w:szCs w:val="20"/>
          <w:lang w:eastAsia="pl-PL"/>
        </w:rPr>
        <w:t>Instytucje i zjawiska kulturalne (np. prasa, telewizja, kultura popularna).</w:t>
      </w:r>
    </w:p>
    <w:p w:rsidR="00796188" w:rsidRPr="002101FC" w:rsidRDefault="00796188" w:rsidP="00BC10D9">
      <w:pPr>
        <w:numPr>
          <w:ilvl w:val="0"/>
          <w:numId w:val="34"/>
        </w:numPr>
        <w:shd w:val="clear" w:color="auto" w:fill="FFFFFF"/>
        <w:spacing w:line="276" w:lineRule="auto"/>
        <w:rPr>
          <w:rFonts w:ascii="Open Sans" w:eastAsia="Times New Roman" w:hAnsi="Open Sans" w:cs="Open Sans"/>
          <w:color w:val="222222"/>
          <w:szCs w:val="20"/>
          <w:lang w:eastAsia="pl-PL"/>
        </w:rPr>
      </w:pPr>
      <w:r w:rsidRPr="002101FC">
        <w:rPr>
          <w:rFonts w:ascii="Open Sans" w:eastAsia="Times New Roman" w:hAnsi="Open Sans" w:cs="Open Sans"/>
          <w:color w:val="222222"/>
          <w:szCs w:val="20"/>
          <w:lang w:eastAsia="pl-PL"/>
        </w:rPr>
        <w:t>Wydarzenia bieżące.</w:t>
      </w:r>
    </w:p>
    <w:p w:rsidR="007D69D2" w:rsidRPr="002101FC" w:rsidRDefault="007D69D2" w:rsidP="00BC10D9">
      <w:pPr>
        <w:shd w:val="clear" w:color="auto" w:fill="FFFFFF"/>
        <w:spacing w:before="100" w:beforeAutospacing="1" w:after="100" w:afterAutospacing="1" w:line="276" w:lineRule="auto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2101FC">
        <w:rPr>
          <w:rFonts w:ascii="Open Sans" w:eastAsia="Times New Roman" w:hAnsi="Open Sans" w:cs="Open Sans"/>
          <w:b/>
          <w:bCs/>
          <w:color w:val="000000"/>
          <w:szCs w:val="20"/>
          <w:lang w:eastAsia="pl-PL"/>
        </w:rPr>
        <w:t>Językoznawstwo teoretyczne i stosowane</w:t>
      </w:r>
    </w:p>
    <w:p w:rsidR="007D69D2" w:rsidRPr="007D69D2" w:rsidRDefault="007D69D2" w:rsidP="007D69D2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7D69D2">
        <w:rPr>
          <w:rFonts w:ascii="Open Sans" w:eastAsia="Times New Roman" w:hAnsi="Open Sans" w:cs="Open Sans"/>
          <w:b/>
          <w:bCs/>
          <w:color w:val="000000"/>
          <w:szCs w:val="20"/>
          <w:lang w:eastAsia="pl-PL"/>
        </w:rPr>
        <w:t>Cechy istotne języka naturalnego</w:t>
      </w:r>
      <w:r w:rsidRPr="007D69D2">
        <w:rPr>
          <w:rFonts w:ascii="Open Sans" w:eastAsia="Times New Roman" w:hAnsi="Open Sans" w:cs="Open Sans"/>
          <w:color w:val="000000"/>
          <w:szCs w:val="20"/>
          <w:lang w:eastAsia="pl-PL"/>
        </w:rPr>
        <w:t> (np. konwencjonalność, dwustopniowość, kreatywność, zdalność, uczenie się drogą kulturową)</w:t>
      </w:r>
    </w:p>
    <w:p w:rsidR="007D69D2" w:rsidRPr="007D69D2" w:rsidRDefault="007D69D2" w:rsidP="007D69D2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7D69D2">
        <w:rPr>
          <w:rFonts w:ascii="Open Sans" w:eastAsia="Times New Roman" w:hAnsi="Open Sans" w:cs="Open Sans"/>
          <w:b/>
          <w:bCs/>
          <w:color w:val="000000"/>
          <w:szCs w:val="20"/>
          <w:lang w:eastAsia="pl-PL"/>
        </w:rPr>
        <w:t>Fonetyka i fonologia</w:t>
      </w:r>
      <w:r w:rsidRPr="007D69D2">
        <w:rPr>
          <w:rFonts w:ascii="Open Sans" w:eastAsia="Times New Roman" w:hAnsi="Open Sans" w:cs="Open Sans"/>
          <w:color w:val="000000"/>
          <w:szCs w:val="20"/>
          <w:lang w:eastAsia="pl-PL"/>
        </w:rPr>
        <w:t> (m.in. klasyfikacja dźwięków, fonemy, alofony, sylaba)</w:t>
      </w:r>
    </w:p>
    <w:p w:rsidR="007D69D2" w:rsidRPr="007D69D2" w:rsidRDefault="007D69D2" w:rsidP="007D69D2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7D69D2">
        <w:rPr>
          <w:rFonts w:ascii="Open Sans" w:eastAsia="Times New Roman" w:hAnsi="Open Sans" w:cs="Open Sans"/>
          <w:b/>
          <w:bCs/>
          <w:color w:val="000000"/>
          <w:szCs w:val="20"/>
          <w:lang w:eastAsia="pl-PL"/>
        </w:rPr>
        <w:t>Morfologia</w:t>
      </w:r>
      <w:r w:rsidRPr="007D69D2">
        <w:rPr>
          <w:rFonts w:ascii="Open Sans" w:eastAsia="Times New Roman" w:hAnsi="Open Sans" w:cs="Open Sans"/>
          <w:color w:val="000000"/>
          <w:szCs w:val="20"/>
          <w:lang w:eastAsia="pl-PL"/>
        </w:rPr>
        <w:t> (m.in. typy morfemów, derywacja i fleksja, procesy słowotwórcze) </w:t>
      </w:r>
      <w:r w:rsidRPr="007D69D2">
        <w:rPr>
          <w:rFonts w:ascii="Open Sans" w:eastAsia="Times New Roman" w:hAnsi="Open Sans" w:cs="Open Sans"/>
          <w:b/>
          <w:bCs/>
          <w:color w:val="000000"/>
          <w:szCs w:val="20"/>
          <w:lang w:eastAsia="pl-PL"/>
        </w:rPr>
        <w:t>i składnia</w:t>
      </w:r>
      <w:r w:rsidRPr="007D69D2">
        <w:rPr>
          <w:rFonts w:ascii="Open Sans" w:eastAsia="Times New Roman" w:hAnsi="Open Sans" w:cs="Open Sans"/>
          <w:color w:val="000000"/>
          <w:szCs w:val="20"/>
          <w:lang w:eastAsia="pl-PL"/>
        </w:rPr>
        <w:t> (m.in. procesy i kategorie syntaktyczne, analiza składniowa)</w:t>
      </w:r>
    </w:p>
    <w:p w:rsidR="007D69D2" w:rsidRPr="007D69D2" w:rsidRDefault="007D69D2" w:rsidP="007D69D2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7D69D2">
        <w:rPr>
          <w:rFonts w:ascii="Open Sans" w:eastAsia="Times New Roman" w:hAnsi="Open Sans" w:cs="Open Sans"/>
          <w:b/>
          <w:bCs/>
          <w:color w:val="000000"/>
          <w:szCs w:val="20"/>
          <w:lang w:eastAsia="pl-PL"/>
        </w:rPr>
        <w:t>Semantyka</w:t>
      </w:r>
      <w:r w:rsidRPr="007D69D2">
        <w:rPr>
          <w:rFonts w:ascii="Open Sans" w:eastAsia="Times New Roman" w:hAnsi="Open Sans" w:cs="Open Sans"/>
          <w:color w:val="000000"/>
          <w:szCs w:val="20"/>
          <w:lang w:eastAsia="pl-PL"/>
        </w:rPr>
        <w:t> (m.in. znaczenie językowe, role tematyczne, relacje leksykalne) </w:t>
      </w:r>
      <w:r w:rsidRPr="007D69D2">
        <w:rPr>
          <w:rFonts w:ascii="Open Sans" w:eastAsia="Times New Roman" w:hAnsi="Open Sans" w:cs="Open Sans"/>
          <w:b/>
          <w:bCs/>
          <w:color w:val="000000"/>
          <w:szCs w:val="20"/>
          <w:lang w:eastAsia="pl-PL"/>
        </w:rPr>
        <w:t>i pragmatyka</w:t>
      </w:r>
      <w:r w:rsidRPr="007D69D2">
        <w:rPr>
          <w:rFonts w:ascii="Open Sans" w:eastAsia="Times New Roman" w:hAnsi="Open Sans" w:cs="Open Sans"/>
          <w:color w:val="000000"/>
          <w:szCs w:val="20"/>
          <w:lang w:eastAsia="pl-PL"/>
        </w:rPr>
        <w:t> (m. in. kontekst, anafora, odniesienie, wyrażenia deiktyczne, presupozycja, implikatury konwersacyjne, akty mowy, uprzejmość językowa)</w:t>
      </w:r>
    </w:p>
    <w:p w:rsidR="007D69D2" w:rsidRPr="007D69D2" w:rsidRDefault="007D69D2" w:rsidP="007D69D2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7D69D2">
        <w:rPr>
          <w:rFonts w:ascii="Open Sans" w:eastAsia="Times New Roman" w:hAnsi="Open Sans" w:cs="Open Sans"/>
          <w:b/>
          <w:bCs/>
          <w:color w:val="000000"/>
          <w:szCs w:val="20"/>
          <w:lang w:eastAsia="pl-PL"/>
        </w:rPr>
        <w:t>Analiza dyskursu</w:t>
      </w:r>
    </w:p>
    <w:p w:rsidR="007D69D2" w:rsidRPr="007D69D2" w:rsidRDefault="007D69D2" w:rsidP="007D69D2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7D69D2">
        <w:rPr>
          <w:rFonts w:ascii="Open Sans" w:eastAsia="Times New Roman" w:hAnsi="Open Sans" w:cs="Open Sans"/>
          <w:b/>
          <w:bCs/>
          <w:color w:val="000000"/>
          <w:szCs w:val="20"/>
          <w:lang w:eastAsia="pl-PL"/>
        </w:rPr>
        <w:t>Geograficzne i społeczne zróżnicowanie języka</w:t>
      </w:r>
    </w:p>
    <w:p w:rsidR="007D69D2" w:rsidRPr="007D69D2" w:rsidRDefault="007D69D2" w:rsidP="007D69D2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7D69D2">
        <w:rPr>
          <w:rFonts w:ascii="Open Sans" w:eastAsia="Times New Roman" w:hAnsi="Open Sans" w:cs="Open Sans"/>
          <w:b/>
          <w:bCs/>
          <w:color w:val="000000"/>
          <w:szCs w:val="20"/>
          <w:lang w:eastAsia="pl-PL"/>
        </w:rPr>
        <w:t>Przyswajanie języka i uczenie się języka drugiego/obcego</w:t>
      </w:r>
    </w:p>
    <w:p w:rsidR="007D69D2" w:rsidRPr="007D69D2" w:rsidRDefault="007D69D2" w:rsidP="007D69D2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7D69D2">
        <w:rPr>
          <w:rFonts w:ascii="Open Sans" w:eastAsia="Times New Roman" w:hAnsi="Open Sans" w:cs="Open Sans"/>
          <w:color w:val="000000"/>
          <w:szCs w:val="20"/>
          <w:lang w:eastAsia="pl-PL"/>
        </w:rPr>
        <w:t> </w:t>
      </w:r>
    </w:p>
    <w:p w:rsidR="00EF0165" w:rsidRPr="00B14190" w:rsidRDefault="00EF0165" w:rsidP="00CF555A">
      <w:pPr>
        <w:jc w:val="both"/>
        <w:rPr>
          <w:rFonts w:eastAsia="Times New Roman" w:cstheme="minorHAnsi"/>
          <w:i/>
          <w:szCs w:val="20"/>
          <w:lang w:eastAsia="pl-PL"/>
        </w:rPr>
      </w:pPr>
    </w:p>
    <w:p w:rsidR="00CF555A" w:rsidRPr="00B14190" w:rsidRDefault="00CF555A" w:rsidP="0002565C">
      <w:pPr>
        <w:pStyle w:val="Styl2"/>
        <w:rPr>
          <w:sz w:val="20"/>
          <w:szCs w:val="20"/>
        </w:rPr>
      </w:pPr>
      <w:r w:rsidRPr="00B14190">
        <w:rPr>
          <w:sz w:val="20"/>
          <w:szCs w:val="20"/>
        </w:rPr>
        <w:lastRenderedPageBreak/>
        <w:t>b) Kandydaci z dyplomem zagranicznym</w:t>
      </w:r>
    </w:p>
    <w:p w:rsidR="00CF555A" w:rsidRPr="00B14190" w:rsidRDefault="00CF555A" w:rsidP="0002565C">
      <w:pPr>
        <w:pStyle w:val="Styl2"/>
        <w:rPr>
          <w:sz w:val="20"/>
          <w:szCs w:val="20"/>
        </w:rPr>
      </w:pPr>
    </w:p>
    <w:p w:rsidR="00D63FCB" w:rsidRDefault="00D63FCB" w:rsidP="00CF555A">
      <w:pPr>
        <w:jc w:val="both"/>
        <w:rPr>
          <w:rFonts w:ascii="Open Sans" w:hAnsi="Open Sans" w:cs="Open Sans"/>
          <w:color w:val="000000"/>
          <w:szCs w:val="20"/>
          <w:shd w:val="clear" w:color="auto" w:fill="FFFFFF"/>
        </w:rPr>
      </w:pPr>
      <w:r>
        <w:rPr>
          <w:rFonts w:ascii="Open Sans" w:hAnsi="Open Sans" w:cs="Open Sans"/>
          <w:color w:val="000000"/>
          <w:szCs w:val="20"/>
          <w:shd w:val="clear" w:color="auto" w:fill="FFFFFF"/>
        </w:rPr>
        <w:t>Zasady rekrutacji są takie same, jak w przypadku kandydatów z dyplomem uzyskanym w Polsce.</w:t>
      </w:r>
    </w:p>
    <w:p w:rsidR="00D63FCB" w:rsidRDefault="00D63FCB" w:rsidP="00CF555A">
      <w:pPr>
        <w:jc w:val="both"/>
        <w:rPr>
          <w:rFonts w:eastAsia="Times New Roman" w:cstheme="minorHAnsi"/>
          <w:szCs w:val="20"/>
          <w:lang w:eastAsia="pl-PL"/>
        </w:rPr>
      </w:pPr>
    </w:p>
    <w:p w:rsidR="00CF555A" w:rsidRPr="00B14190" w:rsidRDefault="00CF555A" w:rsidP="00CF555A">
      <w:pPr>
        <w:jc w:val="both"/>
        <w:rPr>
          <w:rFonts w:eastAsia="Times New Roman" w:cstheme="minorHAnsi"/>
          <w:i/>
          <w:szCs w:val="20"/>
          <w:lang w:eastAsia="pl-PL"/>
        </w:rPr>
      </w:pPr>
    </w:p>
    <w:p w:rsidR="00BE66FE" w:rsidRDefault="00BE66FE" w:rsidP="00BE66FE">
      <w:pPr>
        <w:jc w:val="both"/>
        <w:rPr>
          <w:rFonts w:eastAsia="Times New Roman" w:cs="Arial"/>
          <w:b/>
          <w:bCs/>
          <w:szCs w:val="20"/>
          <w:lang w:eastAsia="pl-PL"/>
        </w:rPr>
      </w:pPr>
      <w:r>
        <w:rPr>
          <w:rFonts w:eastAsia="Times New Roman" w:cs="Arial"/>
          <w:b/>
          <w:bCs/>
          <w:szCs w:val="20"/>
          <w:lang w:eastAsia="pl-PL"/>
        </w:rPr>
        <w:t>c</w:t>
      </w:r>
      <w:r w:rsidRPr="003B068D">
        <w:rPr>
          <w:rFonts w:eastAsia="Times New Roman" w:cs="Arial"/>
          <w:b/>
          <w:bCs/>
          <w:szCs w:val="20"/>
          <w:lang w:eastAsia="pl-PL"/>
        </w:rPr>
        <w:t xml:space="preserve">) </w:t>
      </w:r>
      <w:r>
        <w:rPr>
          <w:rFonts w:eastAsia="Times New Roman" w:cs="Arial"/>
          <w:b/>
          <w:bCs/>
          <w:szCs w:val="20"/>
          <w:lang w:eastAsia="pl-PL"/>
        </w:rPr>
        <w:t xml:space="preserve">Sprawdzenie kompetencji językowych kandydatów </w:t>
      </w:r>
    </w:p>
    <w:p w:rsidR="00BE66FE" w:rsidRDefault="00BE66FE" w:rsidP="00BE66FE">
      <w:pPr>
        <w:jc w:val="both"/>
        <w:rPr>
          <w:rFonts w:eastAsia="Times New Roman" w:cs="Arial"/>
          <w:b/>
          <w:bCs/>
          <w:szCs w:val="20"/>
          <w:lang w:eastAsia="pl-PL"/>
        </w:rPr>
      </w:pPr>
    </w:p>
    <w:p w:rsidR="00D63FCB" w:rsidRPr="00D63FCB" w:rsidRDefault="00D63FCB" w:rsidP="00D63FCB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D63FCB">
        <w:rPr>
          <w:rFonts w:ascii="Open Sans" w:eastAsia="Times New Roman" w:hAnsi="Open Sans" w:cs="Open Sans"/>
          <w:color w:val="000000"/>
          <w:szCs w:val="20"/>
          <w:lang w:eastAsia="pl-PL"/>
        </w:rPr>
        <w:t>Oprócz egzaminu w języku angielskim składającego się z 3 części (literatura i kultura brytyjska, literatura i kultura amerykańska, językoznawstwo teoretyczne i stosowane), kandydaci przystępują do egzaminu z języka angielskiego na poziomie C1.</w:t>
      </w:r>
    </w:p>
    <w:p w:rsidR="00D63FCB" w:rsidRPr="00D63FCB" w:rsidRDefault="00D63FCB" w:rsidP="00D63FCB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D63FCB">
        <w:rPr>
          <w:rFonts w:ascii="Open Sans" w:eastAsia="Times New Roman" w:hAnsi="Open Sans" w:cs="Open Sans"/>
          <w:color w:val="000000"/>
          <w:szCs w:val="20"/>
          <w:lang w:eastAsia="pl-PL"/>
        </w:rPr>
        <w:t>Egzamin organizowany jest przez Instytut Anglistyki UW. Wynik egzaminu jest ważny 5 lat od daty przystąpienia do egzaminu. Kandydat musi mieć ważny egzamin w dniu ogłoszenia wyników rekrutacji na studia. Aby Komisja uznała wynik egzaminu z lat poprzednich, należy złożyć odpowiednie podanie najpóźniej do dnia zakończenia rejestracji kandydatów na studia stacjonarne II stopnia.</w:t>
      </w:r>
    </w:p>
    <w:p w:rsidR="00D63FCB" w:rsidRPr="00D63FCB" w:rsidRDefault="00D63FCB" w:rsidP="00D63FCB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2B4681">
        <w:rPr>
          <w:rFonts w:ascii="Open Sans" w:eastAsia="Times New Roman" w:hAnsi="Open Sans" w:cs="Open Sans"/>
          <w:color w:val="000000"/>
          <w:szCs w:val="20"/>
          <w:lang w:eastAsia="pl-PL"/>
        </w:rPr>
        <w:t>Jeśli kandydat posiada ważny wynik egzaminu, może ponownie przystąpić do egzaminu C1 w obecnej rekrutacji i złożyć podanie do Komisji Rekrutacyjnej Instytutu Anglistyki z prośbą o uznanie w procesie rekrutacji wyższego wyniku. Podanie należy złożyć najpóźniej do dnia zakończenia rejestracji kandydatów na studia stacjonarne II stopnia.</w:t>
      </w:r>
    </w:p>
    <w:p w:rsidR="00D63FCB" w:rsidRPr="00D63FCB" w:rsidRDefault="00D63FCB" w:rsidP="00D63FCB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D63FCB">
        <w:rPr>
          <w:rFonts w:ascii="Open Sans" w:eastAsia="Times New Roman" w:hAnsi="Open Sans" w:cs="Open Sans"/>
          <w:b/>
          <w:bCs/>
          <w:color w:val="000000"/>
          <w:szCs w:val="20"/>
          <w:lang w:eastAsia="pl-PL"/>
        </w:rPr>
        <w:t>Informacje o egzaminie:</w:t>
      </w:r>
    </w:p>
    <w:p w:rsidR="00D63FCB" w:rsidRPr="00D63FCB" w:rsidRDefault="00D63FCB" w:rsidP="00D63FCB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D63FCB">
        <w:rPr>
          <w:rFonts w:ascii="Open Sans" w:eastAsia="Times New Roman" w:hAnsi="Open Sans" w:cs="Open Sans"/>
          <w:color w:val="000000"/>
          <w:szCs w:val="20"/>
          <w:lang w:eastAsia="pl-PL"/>
        </w:rPr>
        <w:t>Egzamin na poziomie zaawansowanym (C1 według skali ESOKJ – piąty, przedostatni stopień trudności), pisemny. Czas trwania: 3 godz.</w:t>
      </w:r>
    </w:p>
    <w:p w:rsidR="00D63FCB" w:rsidRPr="00D63FCB" w:rsidRDefault="00D63FCB" w:rsidP="00D63FCB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D63FCB">
        <w:rPr>
          <w:rFonts w:ascii="Open Sans" w:eastAsia="Times New Roman" w:hAnsi="Open Sans" w:cs="Open Sans"/>
          <w:color w:val="000000"/>
          <w:szCs w:val="20"/>
          <w:lang w:eastAsia="pl-PL"/>
        </w:rPr>
        <w:t>Części składowe:</w:t>
      </w:r>
    </w:p>
    <w:p w:rsidR="00D63FCB" w:rsidRPr="00D63FCB" w:rsidRDefault="00D63FCB" w:rsidP="00D63FCB">
      <w:pPr>
        <w:numPr>
          <w:ilvl w:val="0"/>
          <w:numId w:val="24"/>
        </w:numPr>
        <w:shd w:val="clear" w:color="auto" w:fill="FFFFFF"/>
        <w:spacing w:before="75" w:after="75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D63FCB">
        <w:rPr>
          <w:rFonts w:ascii="Open Sans" w:eastAsia="Times New Roman" w:hAnsi="Open Sans" w:cs="Open Sans"/>
          <w:color w:val="000000"/>
          <w:szCs w:val="20"/>
          <w:lang w:eastAsia="pl-PL"/>
        </w:rPr>
        <w:t>rozumienie ze słuchu (15% łącznej punktacji),</w:t>
      </w:r>
    </w:p>
    <w:p w:rsidR="00D63FCB" w:rsidRPr="00D63FCB" w:rsidRDefault="00D63FCB" w:rsidP="00D63FCB">
      <w:pPr>
        <w:numPr>
          <w:ilvl w:val="0"/>
          <w:numId w:val="24"/>
        </w:numPr>
        <w:shd w:val="clear" w:color="auto" w:fill="FFFFFF"/>
        <w:spacing w:before="75" w:after="75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D63FCB">
        <w:rPr>
          <w:rFonts w:ascii="Open Sans" w:eastAsia="Times New Roman" w:hAnsi="Open Sans" w:cs="Open Sans"/>
          <w:color w:val="000000"/>
          <w:szCs w:val="20"/>
          <w:lang w:eastAsia="pl-PL"/>
        </w:rPr>
        <w:t>rozumienie tekstu pisanego (15% łącznej punktacji),</w:t>
      </w:r>
    </w:p>
    <w:p w:rsidR="00D63FCB" w:rsidRPr="00D63FCB" w:rsidRDefault="00D63FCB" w:rsidP="00D63FCB">
      <w:pPr>
        <w:numPr>
          <w:ilvl w:val="0"/>
          <w:numId w:val="24"/>
        </w:numPr>
        <w:shd w:val="clear" w:color="auto" w:fill="FFFFFF"/>
        <w:spacing w:before="75" w:after="75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D63FCB">
        <w:rPr>
          <w:rFonts w:ascii="Open Sans" w:eastAsia="Times New Roman" w:hAnsi="Open Sans" w:cs="Open Sans"/>
          <w:color w:val="000000"/>
          <w:szCs w:val="20"/>
          <w:lang w:eastAsia="pl-PL"/>
        </w:rPr>
        <w:t>użycie struktur językowych (40% łącznej punktacji),</w:t>
      </w:r>
    </w:p>
    <w:p w:rsidR="00D63FCB" w:rsidRPr="00D63FCB" w:rsidRDefault="00D63FCB" w:rsidP="00D63FCB">
      <w:pPr>
        <w:numPr>
          <w:ilvl w:val="0"/>
          <w:numId w:val="24"/>
        </w:numPr>
        <w:shd w:val="clear" w:color="auto" w:fill="FFFFFF"/>
        <w:spacing w:before="75" w:after="75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D63FCB">
        <w:rPr>
          <w:rFonts w:ascii="Open Sans" w:eastAsia="Times New Roman" w:hAnsi="Open Sans" w:cs="Open Sans"/>
          <w:color w:val="000000"/>
          <w:szCs w:val="20"/>
          <w:lang w:eastAsia="pl-PL"/>
        </w:rPr>
        <w:t>pisanie (30% łącznej punktacji).</w:t>
      </w:r>
    </w:p>
    <w:p w:rsidR="00D63FCB" w:rsidRPr="00D63FCB" w:rsidRDefault="00D63FCB" w:rsidP="00D63FCB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D63FCB">
        <w:rPr>
          <w:rFonts w:ascii="Open Sans" w:eastAsia="Times New Roman" w:hAnsi="Open Sans" w:cs="Open Sans"/>
          <w:color w:val="000000"/>
          <w:szCs w:val="20"/>
          <w:lang w:eastAsia="pl-PL"/>
        </w:rPr>
        <w:t>Zakres wymagań:</w:t>
      </w:r>
    </w:p>
    <w:p w:rsidR="00D63FCB" w:rsidRPr="00D63FCB" w:rsidRDefault="00D63FCB" w:rsidP="00D63FCB">
      <w:pPr>
        <w:numPr>
          <w:ilvl w:val="0"/>
          <w:numId w:val="25"/>
        </w:numPr>
        <w:shd w:val="clear" w:color="auto" w:fill="FFFFFF"/>
        <w:spacing w:before="75" w:after="75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D63FCB">
        <w:rPr>
          <w:rFonts w:ascii="Open Sans" w:eastAsia="Times New Roman" w:hAnsi="Open Sans" w:cs="Open Sans"/>
          <w:color w:val="000000"/>
          <w:szCs w:val="20"/>
          <w:lang w:eastAsia="pl-PL"/>
        </w:rPr>
        <w:t>Znajomość języka angielskiego pozwalająca sprawnie funkcjonować w kontekście społecznym, zawodowym i akademickim - dla orientacji przyjąć można za punkt odniesienia poziom kompetencji leksykogramatycznej i frazeologicznej wymagany do skutecznego ukończenia programu studiów licencjackich, powadzonych w języku angielskim.</w:t>
      </w:r>
    </w:p>
    <w:p w:rsidR="00D63FCB" w:rsidRPr="00D63FCB" w:rsidRDefault="00D63FCB" w:rsidP="00D63FCB">
      <w:pPr>
        <w:numPr>
          <w:ilvl w:val="0"/>
          <w:numId w:val="25"/>
        </w:numPr>
        <w:shd w:val="clear" w:color="auto" w:fill="FFFFFF"/>
        <w:spacing w:before="75" w:after="75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D63FCB">
        <w:rPr>
          <w:rFonts w:ascii="Open Sans" w:eastAsia="Times New Roman" w:hAnsi="Open Sans" w:cs="Open Sans"/>
          <w:color w:val="000000"/>
          <w:szCs w:val="20"/>
          <w:lang w:eastAsia="pl-PL"/>
        </w:rPr>
        <w:t>W zakresie czytania i słuchania, rozumienie dyskursu formalnego i akademickiego o znacznym stopniu złożoności słownikowej i strukturalnej (np. wykład, wywiad, dyskusja panelowa, publikacje prasowe, literackie i popularno-naukowe) oraz dostrzeganie kontekstu kulturowego.</w:t>
      </w:r>
    </w:p>
    <w:p w:rsidR="00D63FCB" w:rsidRPr="00D63FCB" w:rsidRDefault="00D63FCB" w:rsidP="00D63FCB">
      <w:pPr>
        <w:numPr>
          <w:ilvl w:val="0"/>
          <w:numId w:val="25"/>
        </w:numPr>
        <w:shd w:val="clear" w:color="auto" w:fill="FFFFFF"/>
        <w:spacing w:before="75" w:after="75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D63FCB">
        <w:rPr>
          <w:rFonts w:ascii="Open Sans" w:eastAsia="Times New Roman" w:hAnsi="Open Sans" w:cs="Open Sans"/>
          <w:color w:val="000000"/>
          <w:szCs w:val="20"/>
          <w:lang w:eastAsia="pl-PL"/>
        </w:rPr>
        <w:t>Umiejętność tworzenia tekstu o charakterze akademickim (np. esej, rozprawka), odwołującego się do wiedzy ogólnej kandydatów oraz ich doświadczeń społecznych, kulturowych i zawodowych.</w:t>
      </w:r>
    </w:p>
    <w:p w:rsidR="00D63FCB" w:rsidRPr="00D63FCB" w:rsidRDefault="00D63FCB" w:rsidP="00D63FCB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D63FCB">
        <w:rPr>
          <w:rFonts w:ascii="Open Sans" w:eastAsia="Times New Roman" w:hAnsi="Open Sans" w:cs="Open Sans"/>
          <w:b/>
          <w:bCs/>
          <w:color w:val="000000"/>
          <w:szCs w:val="20"/>
          <w:lang w:eastAsia="pl-PL"/>
        </w:rPr>
        <w:t>Z egzaminu zwalnia certyfikat z Egzaminu Certyfikacyjnego UW z języka angielskiego na poziomie C1 </w:t>
      </w:r>
      <w:r w:rsidRPr="00D63FCB">
        <w:rPr>
          <w:rFonts w:ascii="Open Sans" w:eastAsia="Times New Roman" w:hAnsi="Open Sans" w:cs="Open Sans"/>
          <w:color w:val="000000"/>
          <w:szCs w:val="20"/>
          <w:lang w:eastAsia="pl-PL"/>
        </w:rPr>
        <w:t>lub wyższym </w:t>
      </w:r>
      <w:r w:rsidRPr="00D63FCB">
        <w:rPr>
          <w:rFonts w:ascii="Open Sans" w:eastAsia="Times New Roman" w:hAnsi="Open Sans" w:cs="Open Sans"/>
          <w:b/>
          <w:bCs/>
          <w:color w:val="000000"/>
          <w:szCs w:val="20"/>
          <w:lang w:eastAsia="pl-PL"/>
        </w:rPr>
        <w:t>zdanego w ciągu ostatnich 5 lat</w:t>
      </w:r>
      <w:r w:rsidRPr="00D63FCB">
        <w:rPr>
          <w:rFonts w:ascii="Open Sans" w:eastAsia="Times New Roman" w:hAnsi="Open Sans" w:cs="Open Sans"/>
          <w:color w:val="000000"/>
          <w:szCs w:val="20"/>
          <w:lang w:eastAsia="pl-PL"/>
        </w:rPr>
        <w:t>. W przypadku posiadania Certyfikatu UW, należy złożyć odpowiednie podanie o uznanie jego wyniku najpóźniej do dnia zakończenia rejestracji kandydatów na studia stacjonarne II stopnia.</w:t>
      </w:r>
    </w:p>
    <w:p w:rsidR="00D63FCB" w:rsidRPr="00D63FCB" w:rsidRDefault="00D63FCB" w:rsidP="00D63FCB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D63FCB">
        <w:rPr>
          <w:rFonts w:ascii="Open Sans" w:eastAsia="Times New Roman" w:hAnsi="Open Sans" w:cs="Open Sans"/>
          <w:color w:val="000000"/>
          <w:szCs w:val="20"/>
          <w:lang w:eastAsia="pl-PL"/>
        </w:rPr>
        <w:lastRenderedPageBreak/>
        <w:t>Sposób ustalania wyniku końcowego:</w:t>
      </w:r>
    </w:p>
    <w:p w:rsidR="00D63FCB" w:rsidRPr="00D63FCB" w:rsidRDefault="00D63FCB" w:rsidP="00D63FCB">
      <w:pPr>
        <w:numPr>
          <w:ilvl w:val="0"/>
          <w:numId w:val="26"/>
        </w:numPr>
        <w:shd w:val="clear" w:color="auto" w:fill="FFFFFF"/>
        <w:spacing w:before="75" w:after="75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D63FCB">
        <w:rPr>
          <w:rFonts w:ascii="Open Sans" w:eastAsia="Times New Roman" w:hAnsi="Open Sans" w:cs="Open Sans"/>
          <w:color w:val="000000"/>
          <w:szCs w:val="20"/>
          <w:lang w:eastAsia="pl-PL"/>
        </w:rPr>
        <w:t xml:space="preserve">Wymagane jest uzyskanie wyniku na poziomie </w:t>
      </w:r>
      <w:r w:rsidRPr="00BA62B8">
        <w:rPr>
          <w:rFonts w:ascii="Open Sans" w:eastAsia="Times New Roman" w:hAnsi="Open Sans" w:cs="Open Sans"/>
          <w:color w:val="000000"/>
          <w:szCs w:val="20"/>
          <w:lang w:eastAsia="pl-PL"/>
        </w:rPr>
        <w:t xml:space="preserve">co najmniej </w:t>
      </w:r>
      <w:r w:rsidR="002B4681">
        <w:rPr>
          <w:rFonts w:ascii="Open Sans" w:eastAsia="Times New Roman" w:hAnsi="Open Sans" w:cs="Open Sans"/>
          <w:color w:val="000000"/>
          <w:szCs w:val="20"/>
          <w:lang w:eastAsia="pl-PL"/>
        </w:rPr>
        <w:t>6</w:t>
      </w:r>
      <w:r w:rsidRPr="00BA62B8">
        <w:rPr>
          <w:rFonts w:ascii="Open Sans" w:eastAsia="Times New Roman" w:hAnsi="Open Sans" w:cs="Open Sans"/>
          <w:color w:val="000000"/>
          <w:szCs w:val="20"/>
          <w:lang w:eastAsia="pl-PL"/>
        </w:rPr>
        <w:t>0%</w:t>
      </w:r>
      <w:r w:rsidRPr="00D63FCB">
        <w:rPr>
          <w:rFonts w:ascii="Open Sans" w:eastAsia="Times New Roman" w:hAnsi="Open Sans" w:cs="Open Sans"/>
          <w:color w:val="000000"/>
          <w:szCs w:val="20"/>
          <w:lang w:eastAsia="pl-PL"/>
        </w:rPr>
        <w:t xml:space="preserve"> z egzaminu z języka angielskiego na poziomie C1 lub uzyskanie Certyfikatu UW z języka angielskiego na poziomie C1 lub wyższym.</w:t>
      </w:r>
    </w:p>
    <w:p w:rsidR="008E4E73" w:rsidRDefault="008E4E73" w:rsidP="00D63FCB">
      <w:pPr>
        <w:pStyle w:val="Tekstkomentarza"/>
        <w:jc w:val="both"/>
        <w:rPr>
          <w:rFonts w:eastAsia="Times New Roman" w:cs="Arial"/>
          <w:bCs/>
          <w:lang w:eastAsia="pl-PL"/>
        </w:rPr>
      </w:pPr>
    </w:p>
    <w:p w:rsidR="00756933" w:rsidRDefault="00756933" w:rsidP="00756933">
      <w:pPr>
        <w:rPr>
          <w:b/>
          <w:color w:val="808080" w:themeColor="background1" w:themeShade="80"/>
          <w:sz w:val="28"/>
          <w:szCs w:val="28"/>
        </w:rPr>
      </w:pPr>
      <w:r w:rsidRPr="00D77C6E">
        <w:rPr>
          <w:b/>
          <w:color w:val="808080" w:themeColor="background1" w:themeShade="80"/>
          <w:sz w:val="28"/>
          <w:szCs w:val="28"/>
        </w:rPr>
        <w:t>Studia stacjonarne</w:t>
      </w:r>
      <w:r>
        <w:rPr>
          <w:b/>
          <w:color w:val="808080" w:themeColor="background1" w:themeShade="80"/>
          <w:sz w:val="28"/>
          <w:szCs w:val="28"/>
        </w:rPr>
        <w:t xml:space="preserve"> i niestacjonarne drugiego</w:t>
      </w:r>
      <w:r w:rsidRPr="00D77C6E">
        <w:rPr>
          <w:b/>
          <w:color w:val="808080" w:themeColor="background1" w:themeShade="80"/>
          <w:sz w:val="28"/>
          <w:szCs w:val="28"/>
        </w:rPr>
        <w:t xml:space="preserve"> stopnia</w:t>
      </w:r>
    </w:p>
    <w:p w:rsidR="009D0763" w:rsidRDefault="009D0763" w:rsidP="00756933">
      <w:pPr>
        <w:rPr>
          <w:b/>
          <w:color w:val="808080" w:themeColor="background1" w:themeShade="80"/>
          <w:sz w:val="28"/>
          <w:szCs w:val="28"/>
        </w:rPr>
      </w:pPr>
    </w:p>
    <w:p w:rsidR="009D0763" w:rsidRPr="00D77C6E" w:rsidRDefault="009D0763" w:rsidP="009D0763">
      <w:pPr>
        <w:rPr>
          <w:b/>
          <w:color w:val="808080" w:themeColor="background1" w:themeShade="80"/>
          <w:sz w:val="28"/>
          <w:szCs w:val="28"/>
        </w:rPr>
      </w:pPr>
      <w:r w:rsidRPr="00710247">
        <w:rPr>
          <w:rFonts w:cstheme="minorHAnsi"/>
          <w:i/>
        </w:rPr>
        <w:t>Jednostka nie planuje pr</w:t>
      </w:r>
      <w:r>
        <w:rPr>
          <w:rFonts w:cstheme="minorHAnsi"/>
          <w:i/>
        </w:rPr>
        <w:t>owadzenia studiów niestacjonarnych wieczorowych I</w:t>
      </w:r>
      <w:r w:rsidR="00542F54">
        <w:rPr>
          <w:rFonts w:cstheme="minorHAnsi"/>
          <w:i/>
        </w:rPr>
        <w:t>I</w:t>
      </w:r>
      <w:r>
        <w:rPr>
          <w:rFonts w:cstheme="minorHAnsi"/>
          <w:i/>
        </w:rPr>
        <w:t xml:space="preserve"> stopnia.</w:t>
      </w:r>
    </w:p>
    <w:p w:rsidR="009D0763" w:rsidRPr="00D77C6E" w:rsidRDefault="009D0763" w:rsidP="00756933">
      <w:pPr>
        <w:rPr>
          <w:b/>
          <w:color w:val="808080" w:themeColor="background1" w:themeShade="80"/>
          <w:sz w:val="28"/>
          <w:szCs w:val="28"/>
        </w:rPr>
      </w:pPr>
    </w:p>
    <w:p w:rsidR="009D0763" w:rsidRDefault="009D0763" w:rsidP="009D0763">
      <w:pPr>
        <w:rPr>
          <w:b/>
          <w:color w:val="808080" w:themeColor="background1" w:themeShade="80"/>
          <w:sz w:val="28"/>
          <w:szCs w:val="28"/>
        </w:rPr>
      </w:pPr>
      <w:r w:rsidRPr="00D77C6E">
        <w:rPr>
          <w:b/>
          <w:color w:val="808080" w:themeColor="background1" w:themeShade="80"/>
          <w:sz w:val="28"/>
          <w:szCs w:val="28"/>
        </w:rPr>
        <w:t>Studia stacjonarne</w:t>
      </w:r>
      <w:r>
        <w:rPr>
          <w:b/>
          <w:color w:val="808080" w:themeColor="background1" w:themeShade="80"/>
          <w:sz w:val="28"/>
          <w:szCs w:val="28"/>
        </w:rPr>
        <w:t xml:space="preserve"> i niestacjonarne drugiego</w:t>
      </w:r>
      <w:r w:rsidRPr="00D77C6E">
        <w:rPr>
          <w:b/>
          <w:color w:val="808080" w:themeColor="background1" w:themeShade="80"/>
          <w:sz w:val="28"/>
          <w:szCs w:val="28"/>
        </w:rPr>
        <w:t xml:space="preserve"> stopnia</w:t>
      </w:r>
    </w:p>
    <w:p w:rsidR="00756933" w:rsidRDefault="00756933" w:rsidP="00756933">
      <w:pPr>
        <w:pStyle w:val="Styl2"/>
      </w:pPr>
    </w:p>
    <w:p w:rsidR="00756933" w:rsidRPr="006641DD" w:rsidRDefault="00756933" w:rsidP="00756933">
      <w:pPr>
        <w:pStyle w:val="Styl2"/>
      </w:pPr>
      <w:r w:rsidRPr="006641DD">
        <w:t xml:space="preserve">Kierunek studiów: </w:t>
      </w:r>
      <w:r>
        <w:rPr>
          <w:b w:val="0"/>
          <w:i/>
        </w:rPr>
        <w:t>filologia angielska</w:t>
      </w:r>
    </w:p>
    <w:p w:rsidR="00756933" w:rsidRPr="006641DD" w:rsidRDefault="00756933" w:rsidP="00756933">
      <w:pPr>
        <w:pStyle w:val="Styl3"/>
      </w:pPr>
      <w:r w:rsidRPr="006641DD">
        <w:t xml:space="preserve">Poziom kształcenia: </w:t>
      </w:r>
      <w:r>
        <w:rPr>
          <w:b w:val="0"/>
          <w:i/>
        </w:rPr>
        <w:t>drugiego stopnia</w:t>
      </w:r>
    </w:p>
    <w:p w:rsidR="00756933" w:rsidRDefault="00756933" w:rsidP="00756933">
      <w:pPr>
        <w:pStyle w:val="Styl3"/>
        <w:rPr>
          <w:b w:val="0"/>
          <w:i/>
        </w:rPr>
      </w:pPr>
      <w:r w:rsidRPr="006641DD">
        <w:t xml:space="preserve">Profil kształcenia: </w:t>
      </w:r>
      <w:r>
        <w:rPr>
          <w:b w:val="0"/>
          <w:i/>
        </w:rPr>
        <w:t>ogólnoakademicki</w:t>
      </w:r>
    </w:p>
    <w:p w:rsidR="00756933" w:rsidRPr="004E39CC" w:rsidRDefault="00756933" w:rsidP="00756933">
      <w:pPr>
        <w:pStyle w:val="Styl3"/>
        <w:rPr>
          <w:b w:val="0"/>
          <w:i/>
        </w:rPr>
      </w:pPr>
      <w:r w:rsidRPr="006641DD">
        <w:t xml:space="preserve">Forma studiów: </w:t>
      </w:r>
      <w:r w:rsidRPr="00756933">
        <w:rPr>
          <w:b w:val="0"/>
          <w:i/>
        </w:rPr>
        <w:t>nie</w:t>
      </w:r>
      <w:r>
        <w:rPr>
          <w:b w:val="0"/>
          <w:i/>
        </w:rPr>
        <w:t>stacjonarne zaoczne</w:t>
      </w:r>
    </w:p>
    <w:p w:rsidR="00756933" w:rsidRDefault="00756933" w:rsidP="00756933">
      <w:pPr>
        <w:jc w:val="both"/>
        <w:rPr>
          <w:rFonts w:eastAsia="Times New Roman" w:cs="Arial"/>
          <w:i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 xml:space="preserve">Czas trwania: 2 lata </w:t>
      </w:r>
    </w:p>
    <w:p w:rsidR="00756933" w:rsidRDefault="00756933" w:rsidP="00756933">
      <w:pPr>
        <w:jc w:val="both"/>
        <w:rPr>
          <w:rFonts w:eastAsia="Times New Roman" w:cs="Arial"/>
          <w:i/>
          <w:szCs w:val="20"/>
          <w:lang w:eastAsia="pl-PL"/>
        </w:rPr>
      </w:pPr>
      <w:r w:rsidRPr="00B77D2F">
        <w:rPr>
          <w:rFonts w:eastAsia="Times New Roman" w:cs="Arial"/>
          <w:b/>
          <w:szCs w:val="20"/>
          <w:lang w:eastAsia="pl-PL"/>
        </w:rPr>
        <w:t>Studia w języku angielskim</w:t>
      </w:r>
      <w:r>
        <w:rPr>
          <w:rFonts w:eastAsia="Times New Roman" w:cs="Arial"/>
          <w:b/>
          <w:szCs w:val="20"/>
          <w:lang w:eastAsia="pl-PL"/>
        </w:rPr>
        <w:t xml:space="preserve"> </w:t>
      </w:r>
    </w:p>
    <w:p w:rsidR="00756933" w:rsidRDefault="00756933" w:rsidP="00756933">
      <w:pPr>
        <w:pStyle w:val="Styl2"/>
      </w:pPr>
    </w:p>
    <w:p w:rsidR="00756933" w:rsidRPr="00B14190" w:rsidRDefault="00756933" w:rsidP="00756933">
      <w:pPr>
        <w:jc w:val="both"/>
        <w:rPr>
          <w:rFonts w:eastAsia="Times New Roman" w:cs="Arial"/>
          <w:b/>
          <w:szCs w:val="20"/>
          <w:lang w:eastAsia="pl-PL"/>
        </w:rPr>
      </w:pPr>
      <w:r w:rsidRPr="00B14190">
        <w:rPr>
          <w:rFonts w:eastAsia="Times New Roman" w:cs="Arial"/>
          <w:b/>
          <w:szCs w:val="20"/>
          <w:lang w:eastAsia="pl-PL"/>
        </w:rPr>
        <w:t xml:space="preserve">1) Zasady kwalifikacji </w:t>
      </w:r>
    </w:p>
    <w:p w:rsidR="00756933" w:rsidRPr="00B14190" w:rsidRDefault="00756933" w:rsidP="00756933">
      <w:pPr>
        <w:pStyle w:val="Styl2"/>
        <w:rPr>
          <w:sz w:val="20"/>
          <w:szCs w:val="20"/>
        </w:rPr>
      </w:pPr>
    </w:p>
    <w:p w:rsidR="00756933" w:rsidRPr="00B14190" w:rsidRDefault="00756933" w:rsidP="00756933">
      <w:pPr>
        <w:pStyle w:val="Styl2"/>
        <w:rPr>
          <w:sz w:val="20"/>
          <w:szCs w:val="20"/>
        </w:rPr>
      </w:pPr>
      <w:r w:rsidRPr="00B14190">
        <w:rPr>
          <w:sz w:val="20"/>
          <w:szCs w:val="20"/>
        </w:rPr>
        <w:t>a) Kandydaci z dyplomem uzyskanym w Polsce</w:t>
      </w:r>
    </w:p>
    <w:p w:rsidR="00756933" w:rsidRDefault="00756933" w:rsidP="00D63FCB">
      <w:pPr>
        <w:pStyle w:val="Tekstkomentarza"/>
        <w:jc w:val="both"/>
        <w:rPr>
          <w:rFonts w:eastAsia="Times New Roman" w:cs="Arial"/>
          <w:bCs/>
          <w:lang w:eastAsia="pl-PL"/>
        </w:rPr>
      </w:pPr>
    </w:p>
    <w:p w:rsidR="007943D6" w:rsidRPr="007943D6" w:rsidRDefault="009D0763" w:rsidP="007943D6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9D0763">
        <w:rPr>
          <w:rFonts w:ascii="Open Sans" w:eastAsia="Times New Roman" w:hAnsi="Open Sans" w:cs="Open Sans"/>
          <w:color w:val="000000"/>
          <w:szCs w:val="20"/>
          <w:lang w:eastAsia="pl-PL"/>
        </w:rPr>
        <w:t>Egzamin jest w języku angielskim i składa się z 3 części (literatura i kultura brytyjska, literatura i kultura amerykańska, językoznawstwo teoretyczne i stosowane), </w:t>
      </w:r>
      <w:r w:rsidRPr="009D0763">
        <w:rPr>
          <w:rFonts w:ascii="Open Sans" w:eastAsia="Times New Roman" w:hAnsi="Open Sans" w:cs="Open Sans"/>
          <w:b/>
          <w:bCs/>
          <w:color w:val="000000"/>
          <w:szCs w:val="20"/>
          <w:lang w:eastAsia="pl-PL"/>
        </w:rPr>
        <w:t>w każdej maksymalna liczba punktów to 100</w:t>
      </w:r>
      <w:r w:rsidRPr="00D13714">
        <w:rPr>
          <w:rFonts w:ascii="Open Sans" w:eastAsia="Times New Roman" w:hAnsi="Open Sans" w:cs="Open Sans"/>
          <w:color w:val="000000"/>
          <w:szCs w:val="20"/>
          <w:lang w:eastAsia="pl-PL"/>
        </w:rPr>
        <w:t>. </w:t>
      </w:r>
      <w:r w:rsidRPr="00D13714">
        <w:rPr>
          <w:rFonts w:ascii="Open Sans" w:eastAsia="Times New Roman" w:hAnsi="Open Sans" w:cs="Open Sans"/>
          <w:b/>
          <w:bCs/>
          <w:color w:val="000000"/>
          <w:szCs w:val="20"/>
          <w:lang w:eastAsia="pl-PL"/>
        </w:rPr>
        <w:t>Kandydat wybiera jedną część</w:t>
      </w:r>
      <w:r w:rsidRPr="009D0763">
        <w:rPr>
          <w:rFonts w:ascii="Open Sans" w:eastAsia="Times New Roman" w:hAnsi="Open Sans" w:cs="Open Sans"/>
          <w:b/>
          <w:bCs/>
          <w:color w:val="000000"/>
          <w:szCs w:val="20"/>
          <w:lang w:eastAsia="pl-PL"/>
        </w:rPr>
        <w:t>. Próg kwalifikacji to 60 punkt</w:t>
      </w:r>
      <w:r w:rsidR="00DE0BEA">
        <w:rPr>
          <w:rFonts w:ascii="Open Sans" w:eastAsia="Times New Roman" w:hAnsi="Open Sans" w:cs="Open Sans"/>
          <w:b/>
          <w:bCs/>
          <w:color w:val="000000"/>
          <w:szCs w:val="20"/>
          <w:lang w:eastAsia="pl-PL"/>
        </w:rPr>
        <w:t>ów</w:t>
      </w:r>
      <w:r w:rsidRPr="009D0763">
        <w:rPr>
          <w:rFonts w:ascii="Open Sans" w:eastAsia="Times New Roman" w:hAnsi="Open Sans" w:cs="Open Sans"/>
          <w:b/>
          <w:bCs/>
          <w:color w:val="000000"/>
          <w:szCs w:val="20"/>
          <w:lang w:eastAsia="pl-PL"/>
        </w:rPr>
        <w:t>, czyli 60%.</w:t>
      </w:r>
      <w:r>
        <w:rPr>
          <w:rFonts w:ascii="Open Sans" w:eastAsia="Times New Roman" w:hAnsi="Open Sans" w:cs="Open Sans"/>
          <w:b/>
          <w:bCs/>
          <w:color w:val="000000"/>
          <w:szCs w:val="20"/>
          <w:lang w:eastAsia="pl-PL"/>
        </w:rPr>
        <w:t xml:space="preserve">     </w:t>
      </w:r>
    </w:p>
    <w:p w:rsidR="007943D6" w:rsidRPr="007943D6" w:rsidRDefault="007943D6" w:rsidP="007943D6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7943D6">
        <w:rPr>
          <w:rFonts w:ascii="Open Sans" w:eastAsia="Times New Roman" w:hAnsi="Open Sans" w:cs="Open Sans"/>
          <w:b/>
          <w:bCs/>
          <w:color w:val="000000"/>
          <w:szCs w:val="20"/>
          <w:lang w:eastAsia="pl-PL"/>
        </w:rPr>
        <w:t>Zakres egzaminu:</w:t>
      </w:r>
    </w:p>
    <w:p w:rsidR="007943D6" w:rsidRPr="007943D6" w:rsidRDefault="007943D6" w:rsidP="007943D6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7943D6">
        <w:rPr>
          <w:rFonts w:ascii="Open Sans" w:eastAsia="Times New Roman" w:hAnsi="Open Sans" w:cs="Open Sans"/>
          <w:b/>
          <w:bCs/>
          <w:color w:val="000000"/>
          <w:szCs w:val="20"/>
          <w:lang w:eastAsia="pl-PL"/>
        </w:rPr>
        <w:t>Literatura i kultura brytyjska</w:t>
      </w:r>
    </w:p>
    <w:p w:rsidR="007943D6" w:rsidRPr="007943D6" w:rsidRDefault="007943D6" w:rsidP="007943D6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7943D6">
        <w:rPr>
          <w:rFonts w:ascii="Open Sans" w:eastAsia="Times New Roman" w:hAnsi="Open Sans" w:cs="Open Sans"/>
          <w:color w:val="000000"/>
          <w:szCs w:val="20"/>
          <w:lang w:eastAsia="pl-PL"/>
        </w:rPr>
        <w:t>Epoki literackie i ich tło historyczne:</w:t>
      </w:r>
    </w:p>
    <w:p w:rsidR="007943D6" w:rsidRPr="007943D6" w:rsidRDefault="007943D6" w:rsidP="002101F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6" w:lineRule="auto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7943D6">
        <w:rPr>
          <w:rFonts w:ascii="Open Sans" w:eastAsia="Times New Roman" w:hAnsi="Open Sans" w:cs="Open Sans"/>
          <w:color w:val="000000"/>
          <w:szCs w:val="20"/>
          <w:lang w:eastAsia="pl-PL"/>
        </w:rPr>
        <w:t>Tradycja heroiczna I religijna w okresie wczesnego średniowiecza</w:t>
      </w:r>
    </w:p>
    <w:p w:rsidR="007943D6" w:rsidRPr="007943D6" w:rsidRDefault="007943D6" w:rsidP="002101F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6" w:lineRule="auto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7943D6">
        <w:rPr>
          <w:rFonts w:ascii="Open Sans" w:eastAsia="Times New Roman" w:hAnsi="Open Sans" w:cs="Open Sans"/>
          <w:color w:val="000000"/>
          <w:szCs w:val="20"/>
          <w:lang w:eastAsia="pl-PL"/>
        </w:rPr>
        <w:t>Romans rycerski i alegoria średniowieczna</w:t>
      </w:r>
    </w:p>
    <w:p w:rsidR="007943D6" w:rsidRPr="007943D6" w:rsidRDefault="007943D6" w:rsidP="002101F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6" w:lineRule="auto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7943D6">
        <w:rPr>
          <w:rFonts w:ascii="Open Sans" w:eastAsia="Times New Roman" w:hAnsi="Open Sans" w:cs="Open Sans"/>
          <w:color w:val="000000"/>
          <w:szCs w:val="20"/>
          <w:lang w:eastAsia="pl-PL"/>
        </w:rPr>
        <w:t>Dramat elżbietański</w:t>
      </w:r>
    </w:p>
    <w:p w:rsidR="007943D6" w:rsidRPr="007943D6" w:rsidRDefault="007943D6" w:rsidP="002101F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6" w:lineRule="auto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7943D6">
        <w:rPr>
          <w:rFonts w:ascii="Open Sans" w:eastAsia="Times New Roman" w:hAnsi="Open Sans" w:cs="Open Sans"/>
          <w:color w:val="000000"/>
          <w:szCs w:val="20"/>
          <w:lang w:eastAsia="pl-PL"/>
        </w:rPr>
        <w:t>Poezja angielska w wieku XVII, poeci metafizyczni i epos</w:t>
      </w:r>
    </w:p>
    <w:p w:rsidR="007943D6" w:rsidRPr="007943D6" w:rsidRDefault="007943D6" w:rsidP="002101F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6" w:lineRule="auto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7943D6">
        <w:rPr>
          <w:rFonts w:ascii="Open Sans" w:eastAsia="Times New Roman" w:hAnsi="Open Sans" w:cs="Open Sans"/>
          <w:color w:val="000000"/>
          <w:szCs w:val="20"/>
          <w:lang w:eastAsia="pl-PL"/>
        </w:rPr>
        <w:t>Poezja romantyczna</w:t>
      </w:r>
    </w:p>
    <w:p w:rsidR="007943D6" w:rsidRPr="007943D6" w:rsidRDefault="007943D6" w:rsidP="002101F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6" w:lineRule="auto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7943D6">
        <w:rPr>
          <w:rFonts w:ascii="Open Sans" w:eastAsia="Times New Roman" w:hAnsi="Open Sans" w:cs="Open Sans"/>
          <w:color w:val="000000"/>
          <w:szCs w:val="20"/>
          <w:lang w:eastAsia="pl-PL"/>
        </w:rPr>
        <w:t>Powieść wiktoriańska</w:t>
      </w:r>
    </w:p>
    <w:p w:rsidR="007943D6" w:rsidRPr="007943D6" w:rsidRDefault="007943D6" w:rsidP="002101F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6" w:lineRule="auto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7943D6">
        <w:rPr>
          <w:rFonts w:ascii="Open Sans" w:eastAsia="Times New Roman" w:hAnsi="Open Sans" w:cs="Open Sans"/>
          <w:color w:val="000000"/>
          <w:szCs w:val="20"/>
          <w:lang w:eastAsia="pl-PL"/>
        </w:rPr>
        <w:t>Modernizm</w:t>
      </w:r>
    </w:p>
    <w:p w:rsidR="007943D6" w:rsidRPr="007943D6" w:rsidRDefault="007943D6" w:rsidP="002101F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6" w:lineRule="auto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7943D6">
        <w:rPr>
          <w:rFonts w:ascii="Open Sans" w:eastAsia="Times New Roman" w:hAnsi="Open Sans" w:cs="Open Sans"/>
          <w:color w:val="000000"/>
          <w:szCs w:val="20"/>
          <w:lang w:eastAsia="pl-PL"/>
        </w:rPr>
        <w:t>Powieść współczesna</w:t>
      </w:r>
    </w:p>
    <w:p w:rsidR="007943D6" w:rsidRPr="007943D6" w:rsidRDefault="007943D6" w:rsidP="007943D6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7943D6">
        <w:rPr>
          <w:rFonts w:ascii="Open Sans" w:eastAsia="Times New Roman" w:hAnsi="Open Sans" w:cs="Open Sans"/>
          <w:color w:val="000000"/>
          <w:szCs w:val="20"/>
          <w:lang w:eastAsia="pl-PL"/>
        </w:rPr>
        <w:t>Kultura:</w:t>
      </w:r>
    </w:p>
    <w:p w:rsidR="002101FC" w:rsidRPr="002101FC" w:rsidRDefault="002101FC" w:rsidP="002101FC">
      <w:pPr>
        <w:numPr>
          <w:ilvl w:val="0"/>
          <w:numId w:val="35"/>
        </w:numPr>
        <w:shd w:val="clear" w:color="auto" w:fill="FFFFFF"/>
        <w:spacing w:line="276" w:lineRule="auto"/>
        <w:rPr>
          <w:rFonts w:ascii="Open Sans" w:eastAsia="Times New Roman" w:hAnsi="Open Sans" w:cs="Open Sans"/>
          <w:color w:val="222222"/>
          <w:szCs w:val="20"/>
          <w:lang w:eastAsia="pl-PL"/>
        </w:rPr>
      </w:pPr>
      <w:r w:rsidRPr="002101FC">
        <w:rPr>
          <w:rFonts w:ascii="Open Sans" w:eastAsia="Times New Roman" w:hAnsi="Open Sans" w:cs="Open Sans"/>
          <w:color w:val="222222"/>
          <w:szCs w:val="20"/>
          <w:lang w:eastAsia="pl-PL"/>
        </w:rPr>
        <w:t>Regiony geograficzno-ekonomiczne i historyczno-kulturalne.</w:t>
      </w:r>
    </w:p>
    <w:p w:rsidR="002101FC" w:rsidRPr="002101FC" w:rsidRDefault="002101FC" w:rsidP="002101FC">
      <w:pPr>
        <w:numPr>
          <w:ilvl w:val="0"/>
          <w:numId w:val="35"/>
        </w:numPr>
        <w:shd w:val="clear" w:color="auto" w:fill="FFFFFF"/>
        <w:spacing w:line="276" w:lineRule="auto"/>
        <w:rPr>
          <w:rFonts w:ascii="Open Sans" w:eastAsia="Times New Roman" w:hAnsi="Open Sans" w:cs="Open Sans"/>
          <w:color w:val="222222"/>
          <w:szCs w:val="20"/>
          <w:lang w:eastAsia="pl-PL"/>
        </w:rPr>
      </w:pPr>
      <w:r w:rsidRPr="002101FC">
        <w:rPr>
          <w:rFonts w:ascii="Open Sans" w:eastAsia="Times New Roman" w:hAnsi="Open Sans" w:cs="Open Sans"/>
          <w:color w:val="222222"/>
          <w:szCs w:val="20"/>
          <w:lang w:eastAsia="pl-PL"/>
        </w:rPr>
        <w:t>Podstawy państwowości: podstawowe instrumenty polityczne i prawne.</w:t>
      </w:r>
    </w:p>
    <w:p w:rsidR="002101FC" w:rsidRPr="002101FC" w:rsidRDefault="002101FC" w:rsidP="002101FC">
      <w:pPr>
        <w:numPr>
          <w:ilvl w:val="0"/>
          <w:numId w:val="35"/>
        </w:numPr>
        <w:shd w:val="clear" w:color="auto" w:fill="FFFFFF"/>
        <w:spacing w:line="276" w:lineRule="auto"/>
        <w:rPr>
          <w:rFonts w:ascii="Open Sans" w:eastAsia="Times New Roman" w:hAnsi="Open Sans" w:cs="Open Sans"/>
          <w:color w:val="222222"/>
          <w:szCs w:val="20"/>
          <w:lang w:eastAsia="pl-PL"/>
        </w:rPr>
      </w:pPr>
      <w:r w:rsidRPr="002101FC">
        <w:rPr>
          <w:rFonts w:ascii="Open Sans" w:eastAsia="Times New Roman" w:hAnsi="Open Sans" w:cs="Open Sans"/>
          <w:color w:val="222222"/>
          <w:szCs w:val="20"/>
          <w:lang w:eastAsia="pl-PL"/>
        </w:rPr>
        <w:t>Podstawowe wiadomości z historii Wielkiej Brytanii.</w:t>
      </w:r>
    </w:p>
    <w:p w:rsidR="002101FC" w:rsidRPr="002101FC" w:rsidRDefault="002101FC" w:rsidP="002101FC">
      <w:pPr>
        <w:numPr>
          <w:ilvl w:val="0"/>
          <w:numId w:val="35"/>
        </w:numPr>
        <w:shd w:val="clear" w:color="auto" w:fill="FFFFFF"/>
        <w:spacing w:line="276" w:lineRule="auto"/>
        <w:rPr>
          <w:rFonts w:ascii="Open Sans" w:eastAsia="Times New Roman" w:hAnsi="Open Sans" w:cs="Open Sans"/>
          <w:color w:val="222222"/>
          <w:szCs w:val="20"/>
          <w:lang w:eastAsia="pl-PL"/>
        </w:rPr>
      </w:pPr>
      <w:r w:rsidRPr="002101FC">
        <w:rPr>
          <w:rFonts w:ascii="Open Sans" w:eastAsia="Times New Roman" w:hAnsi="Open Sans" w:cs="Open Sans"/>
          <w:color w:val="222222"/>
          <w:szCs w:val="20"/>
          <w:lang w:eastAsia="pl-PL"/>
        </w:rPr>
        <w:t>Instytucje i zjawiska społeczne (np. system szkolnictwa, stosunki etniczne, religia).</w:t>
      </w:r>
    </w:p>
    <w:p w:rsidR="002101FC" w:rsidRPr="002101FC" w:rsidRDefault="002101FC" w:rsidP="002101FC">
      <w:pPr>
        <w:numPr>
          <w:ilvl w:val="0"/>
          <w:numId w:val="35"/>
        </w:numPr>
        <w:shd w:val="clear" w:color="auto" w:fill="FFFFFF"/>
        <w:spacing w:line="276" w:lineRule="auto"/>
        <w:rPr>
          <w:rFonts w:ascii="Open Sans" w:eastAsia="Times New Roman" w:hAnsi="Open Sans" w:cs="Open Sans"/>
          <w:color w:val="222222"/>
          <w:szCs w:val="20"/>
          <w:lang w:eastAsia="pl-PL"/>
        </w:rPr>
      </w:pPr>
      <w:bookmarkStart w:id="3" w:name="_GoBack"/>
      <w:bookmarkEnd w:id="3"/>
      <w:r w:rsidRPr="002101FC">
        <w:rPr>
          <w:rFonts w:ascii="Open Sans" w:eastAsia="Times New Roman" w:hAnsi="Open Sans" w:cs="Open Sans"/>
          <w:color w:val="222222"/>
          <w:szCs w:val="20"/>
          <w:lang w:eastAsia="pl-PL"/>
        </w:rPr>
        <w:t>Instytucje i zjawiska kulturalne (np. prasa, telewizja, kultura popularna).</w:t>
      </w:r>
    </w:p>
    <w:p w:rsidR="002101FC" w:rsidRPr="002101FC" w:rsidRDefault="002101FC" w:rsidP="002101FC">
      <w:pPr>
        <w:numPr>
          <w:ilvl w:val="0"/>
          <w:numId w:val="35"/>
        </w:numPr>
        <w:shd w:val="clear" w:color="auto" w:fill="FFFFFF"/>
        <w:spacing w:line="276" w:lineRule="auto"/>
        <w:rPr>
          <w:rFonts w:ascii="Open Sans" w:eastAsia="Times New Roman" w:hAnsi="Open Sans" w:cs="Open Sans"/>
          <w:color w:val="222222"/>
          <w:szCs w:val="20"/>
          <w:lang w:eastAsia="pl-PL"/>
        </w:rPr>
      </w:pPr>
      <w:r w:rsidRPr="002101FC">
        <w:rPr>
          <w:rFonts w:ascii="Open Sans" w:eastAsia="Times New Roman" w:hAnsi="Open Sans" w:cs="Open Sans"/>
          <w:color w:val="222222"/>
          <w:szCs w:val="20"/>
          <w:lang w:eastAsia="pl-PL"/>
        </w:rPr>
        <w:lastRenderedPageBreak/>
        <w:t>Wydarzenia bieżące.</w:t>
      </w:r>
    </w:p>
    <w:p w:rsidR="007943D6" w:rsidRPr="007943D6" w:rsidRDefault="007943D6" w:rsidP="007943D6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7943D6">
        <w:rPr>
          <w:rFonts w:ascii="Open Sans" w:eastAsia="Times New Roman" w:hAnsi="Open Sans" w:cs="Open Sans"/>
          <w:b/>
          <w:bCs/>
          <w:color w:val="000000"/>
          <w:szCs w:val="20"/>
          <w:lang w:eastAsia="pl-PL"/>
        </w:rPr>
        <w:t>Literatura i kultura amerykańska</w:t>
      </w:r>
    </w:p>
    <w:p w:rsidR="007943D6" w:rsidRPr="007943D6" w:rsidRDefault="007943D6" w:rsidP="007943D6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7943D6">
        <w:rPr>
          <w:rFonts w:ascii="Open Sans" w:eastAsia="Times New Roman" w:hAnsi="Open Sans" w:cs="Open Sans"/>
          <w:color w:val="000000"/>
          <w:szCs w:val="20"/>
          <w:lang w:eastAsia="pl-PL"/>
        </w:rPr>
        <w:t>Epoki literackie i ich tło historyczne:</w:t>
      </w:r>
    </w:p>
    <w:p w:rsidR="007943D6" w:rsidRPr="007943D6" w:rsidRDefault="007943D6" w:rsidP="002101F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76" w:lineRule="auto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7943D6">
        <w:rPr>
          <w:rFonts w:ascii="Open Sans" w:eastAsia="Times New Roman" w:hAnsi="Open Sans" w:cs="Open Sans"/>
          <w:color w:val="000000"/>
          <w:szCs w:val="20"/>
          <w:lang w:eastAsia="pl-PL"/>
        </w:rPr>
        <w:t>Literatura okresu kolonialnego</w:t>
      </w:r>
    </w:p>
    <w:p w:rsidR="007943D6" w:rsidRPr="007943D6" w:rsidRDefault="007943D6" w:rsidP="002101F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76" w:lineRule="auto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7943D6">
        <w:rPr>
          <w:rFonts w:ascii="Open Sans" w:eastAsia="Times New Roman" w:hAnsi="Open Sans" w:cs="Open Sans"/>
          <w:color w:val="000000"/>
          <w:szCs w:val="20"/>
          <w:lang w:eastAsia="pl-PL"/>
        </w:rPr>
        <w:t>Transcendentalizm</w:t>
      </w:r>
    </w:p>
    <w:p w:rsidR="007943D6" w:rsidRPr="007943D6" w:rsidRDefault="007943D6" w:rsidP="002101F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76" w:lineRule="auto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7943D6">
        <w:rPr>
          <w:rFonts w:ascii="Open Sans" w:eastAsia="Times New Roman" w:hAnsi="Open Sans" w:cs="Open Sans"/>
          <w:color w:val="000000"/>
          <w:szCs w:val="20"/>
          <w:lang w:eastAsia="pl-PL"/>
        </w:rPr>
        <w:t>Romantyzm w prozie i poezji</w:t>
      </w:r>
    </w:p>
    <w:p w:rsidR="007943D6" w:rsidRPr="007943D6" w:rsidRDefault="007943D6" w:rsidP="002101F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76" w:lineRule="auto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7943D6">
        <w:rPr>
          <w:rFonts w:ascii="Open Sans" w:eastAsia="Times New Roman" w:hAnsi="Open Sans" w:cs="Open Sans"/>
          <w:color w:val="000000"/>
          <w:szCs w:val="20"/>
          <w:lang w:eastAsia="pl-PL"/>
        </w:rPr>
        <w:t>Proza realizmu i naturalizmu</w:t>
      </w:r>
    </w:p>
    <w:p w:rsidR="007943D6" w:rsidRPr="007943D6" w:rsidRDefault="007943D6" w:rsidP="002101F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76" w:lineRule="auto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7943D6">
        <w:rPr>
          <w:rFonts w:ascii="Open Sans" w:eastAsia="Times New Roman" w:hAnsi="Open Sans" w:cs="Open Sans"/>
          <w:color w:val="000000"/>
          <w:szCs w:val="20"/>
          <w:lang w:eastAsia="pl-PL"/>
        </w:rPr>
        <w:t>Poezja i proza modernistyczna</w:t>
      </w:r>
    </w:p>
    <w:p w:rsidR="007943D6" w:rsidRPr="007943D6" w:rsidRDefault="007943D6" w:rsidP="002101F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76" w:lineRule="auto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7943D6">
        <w:rPr>
          <w:rFonts w:ascii="Open Sans" w:eastAsia="Times New Roman" w:hAnsi="Open Sans" w:cs="Open Sans"/>
          <w:color w:val="000000"/>
          <w:szCs w:val="20"/>
          <w:lang w:eastAsia="pl-PL"/>
        </w:rPr>
        <w:t>Postmodernizm w literaturze</w:t>
      </w:r>
    </w:p>
    <w:p w:rsidR="007943D6" w:rsidRPr="007943D6" w:rsidRDefault="007943D6" w:rsidP="002101F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76" w:lineRule="auto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7943D6">
        <w:rPr>
          <w:rFonts w:ascii="Open Sans" w:eastAsia="Times New Roman" w:hAnsi="Open Sans" w:cs="Open Sans"/>
          <w:color w:val="000000"/>
          <w:szCs w:val="20"/>
          <w:lang w:eastAsia="pl-PL"/>
        </w:rPr>
        <w:t>Tradycja dramatu w dwudziestym wieku</w:t>
      </w:r>
    </w:p>
    <w:p w:rsidR="007943D6" w:rsidRPr="007943D6" w:rsidRDefault="007943D6" w:rsidP="002101F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76" w:lineRule="auto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7943D6">
        <w:rPr>
          <w:rFonts w:ascii="Open Sans" w:eastAsia="Times New Roman" w:hAnsi="Open Sans" w:cs="Open Sans"/>
          <w:color w:val="000000"/>
          <w:szCs w:val="20"/>
          <w:lang w:eastAsia="pl-PL"/>
        </w:rPr>
        <w:t>Literatura współczesna</w:t>
      </w:r>
    </w:p>
    <w:p w:rsidR="007943D6" w:rsidRPr="007943D6" w:rsidRDefault="007943D6" w:rsidP="007943D6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7943D6">
        <w:rPr>
          <w:rFonts w:ascii="Open Sans" w:eastAsia="Times New Roman" w:hAnsi="Open Sans" w:cs="Open Sans"/>
          <w:color w:val="000000"/>
          <w:szCs w:val="20"/>
          <w:lang w:eastAsia="pl-PL"/>
        </w:rPr>
        <w:t>Kultura amerykańska</w:t>
      </w:r>
    </w:p>
    <w:p w:rsidR="002101FC" w:rsidRPr="002101FC" w:rsidRDefault="002101FC" w:rsidP="002101FC">
      <w:pPr>
        <w:numPr>
          <w:ilvl w:val="0"/>
          <w:numId w:val="30"/>
        </w:numPr>
        <w:shd w:val="clear" w:color="auto" w:fill="FFFFFF"/>
        <w:spacing w:line="276" w:lineRule="auto"/>
        <w:rPr>
          <w:rFonts w:ascii="Open Sans" w:eastAsia="Times New Roman" w:hAnsi="Open Sans" w:cs="Open Sans"/>
          <w:color w:val="222222"/>
          <w:szCs w:val="20"/>
          <w:lang w:eastAsia="pl-PL"/>
        </w:rPr>
      </w:pPr>
      <w:r w:rsidRPr="002101FC">
        <w:rPr>
          <w:rFonts w:ascii="Open Sans" w:eastAsia="Times New Roman" w:hAnsi="Open Sans" w:cs="Open Sans"/>
          <w:color w:val="222222"/>
          <w:szCs w:val="20"/>
          <w:lang w:eastAsia="pl-PL"/>
        </w:rPr>
        <w:t>Regiony geograficzno-ekonomiczne i historyczno-kulturalne.</w:t>
      </w:r>
    </w:p>
    <w:p w:rsidR="002101FC" w:rsidRPr="002101FC" w:rsidRDefault="002101FC" w:rsidP="002101FC">
      <w:pPr>
        <w:numPr>
          <w:ilvl w:val="0"/>
          <w:numId w:val="30"/>
        </w:numPr>
        <w:shd w:val="clear" w:color="auto" w:fill="FFFFFF"/>
        <w:spacing w:line="276" w:lineRule="auto"/>
        <w:rPr>
          <w:rFonts w:ascii="Open Sans" w:eastAsia="Times New Roman" w:hAnsi="Open Sans" w:cs="Open Sans"/>
          <w:color w:val="222222"/>
          <w:szCs w:val="20"/>
          <w:lang w:eastAsia="pl-PL"/>
        </w:rPr>
      </w:pPr>
      <w:r w:rsidRPr="002101FC">
        <w:rPr>
          <w:rFonts w:ascii="Open Sans" w:eastAsia="Times New Roman" w:hAnsi="Open Sans" w:cs="Open Sans"/>
          <w:color w:val="222222"/>
          <w:szCs w:val="20"/>
          <w:lang w:eastAsia="pl-PL"/>
        </w:rPr>
        <w:t>Podstawy państwowości: podstawowe instrumenty polityczne i prawne.</w:t>
      </w:r>
    </w:p>
    <w:p w:rsidR="002101FC" w:rsidRPr="002101FC" w:rsidRDefault="002101FC" w:rsidP="002101FC">
      <w:pPr>
        <w:numPr>
          <w:ilvl w:val="0"/>
          <w:numId w:val="30"/>
        </w:numPr>
        <w:shd w:val="clear" w:color="auto" w:fill="FFFFFF"/>
        <w:spacing w:line="276" w:lineRule="auto"/>
        <w:rPr>
          <w:rFonts w:ascii="Open Sans" w:eastAsia="Times New Roman" w:hAnsi="Open Sans" w:cs="Open Sans"/>
          <w:color w:val="222222"/>
          <w:szCs w:val="20"/>
          <w:lang w:eastAsia="pl-PL"/>
        </w:rPr>
      </w:pPr>
      <w:r w:rsidRPr="002101FC">
        <w:rPr>
          <w:rFonts w:ascii="Open Sans" w:eastAsia="Times New Roman" w:hAnsi="Open Sans" w:cs="Open Sans"/>
          <w:color w:val="222222"/>
          <w:szCs w:val="20"/>
          <w:lang w:eastAsia="pl-PL"/>
        </w:rPr>
        <w:t>Podstawowe wiadomości z historii Stanów Zjednoczonych Ameryki.</w:t>
      </w:r>
    </w:p>
    <w:p w:rsidR="002101FC" w:rsidRPr="002101FC" w:rsidRDefault="002101FC" w:rsidP="002101FC">
      <w:pPr>
        <w:numPr>
          <w:ilvl w:val="0"/>
          <w:numId w:val="30"/>
        </w:numPr>
        <w:shd w:val="clear" w:color="auto" w:fill="FFFFFF"/>
        <w:spacing w:line="276" w:lineRule="auto"/>
        <w:rPr>
          <w:rFonts w:ascii="Open Sans" w:eastAsia="Times New Roman" w:hAnsi="Open Sans" w:cs="Open Sans"/>
          <w:color w:val="222222"/>
          <w:szCs w:val="20"/>
          <w:lang w:eastAsia="pl-PL"/>
        </w:rPr>
      </w:pPr>
      <w:r w:rsidRPr="002101FC">
        <w:rPr>
          <w:rFonts w:ascii="Open Sans" w:eastAsia="Times New Roman" w:hAnsi="Open Sans" w:cs="Open Sans"/>
          <w:color w:val="222222"/>
          <w:szCs w:val="20"/>
          <w:lang w:eastAsia="pl-PL"/>
        </w:rPr>
        <w:t>Instytucje i zjawiska społeczne (np. system szkolnictwa, stosunki etniczne, religia).</w:t>
      </w:r>
    </w:p>
    <w:p w:rsidR="002101FC" w:rsidRPr="002101FC" w:rsidRDefault="002101FC" w:rsidP="002101FC">
      <w:pPr>
        <w:numPr>
          <w:ilvl w:val="0"/>
          <w:numId w:val="30"/>
        </w:numPr>
        <w:shd w:val="clear" w:color="auto" w:fill="FFFFFF"/>
        <w:spacing w:line="276" w:lineRule="auto"/>
        <w:rPr>
          <w:rFonts w:ascii="Open Sans" w:eastAsia="Times New Roman" w:hAnsi="Open Sans" w:cs="Open Sans"/>
          <w:color w:val="222222"/>
          <w:szCs w:val="20"/>
          <w:lang w:eastAsia="pl-PL"/>
        </w:rPr>
      </w:pPr>
      <w:r w:rsidRPr="002101FC">
        <w:rPr>
          <w:rFonts w:ascii="Open Sans" w:eastAsia="Times New Roman" w:hAnsi="Open Sans" w:cs="Open Sans"/>
          <w:color w:val="222222"/>
          <w:szCs w:val="20"/>
          <w:lang w:eastAsia="pl-PL"/>
        </w:rPr>
        <w:t>Instytucje i zjawiska kulturalne (np. prasa, telewizja, kultura popularna).</w:t>
      </w:r>
    </w:p>
    <w:p w:rsidR="007943D6" w:rsidRDefault="002101FC" w:rsidP="002101FC">
      <w:pPr>
        <w:numPr>
          <w:ilvl w:val="0"/>
          <w:numId w:val="30"/>
        </w:numPr>
        <w:shd w:val="clear" w:color="auto" w:fill="FFFFFF"/>
        <w:spacing w:line="276" w:lineRule="auto"/>
        <w:rPr>
          <w:rFonts w:ascii="Open Sans" w:eastAsia="Times New Roman" w:hAnsi="Open Sans" w:cs="Open Sans"/>
          <w:color w:val="222222"/>
          <w:szCs w:val="20"/>
          <w:lang w:eastAsia="pl-PL"/>
        </w:rPr>
      </w:pPr>
      <w:r w:rsidRPr="002101FC">
        <w:rPr>
          <w:rFonts w:ascii="Open Sans" w:eastAsia="Times New Roman" w:hAnsi="Open Sans" w:cs="Open Sans"/>
          <w:color w:val="222222"/>
          <w:szCs w:val="20"/>
          <w:lang w:eastAsia="pl-PL"/>
        </w:rPr>
        <w:t>Wydarzenia bieżące.</w:t>
      </w:r>
    </w:p>
    <w:p w:rsidR="002101FC" w:rsidRPr="002101FC" w:rsidRDefault="002101FC" w:rsidP="002101FC">
      <w:pPr>
        <w:shd w:val="clear" w:color="auto" w:fill="FFFFFF"/>
        <w:spacing w:line="276" w:lineRule="auto"/>
        <w:ind w:left="720"/>
        <w:rPr>
          <w:rFonts w:ascii="Open Sans" w:eastAsia="Times New Roman" w:hAnsi="Open Sans" w:cs="Open Sans"/>
          <w:color w:val="222222"/>
          <w:szCs w:val="20"/>
          <w:lang w:eastAsia="pl-PL"/>
        </w:rPr>
      </w:pPr>
    </w:p>
    <w:p w:rsidR="007943D6" w:rsidRPr="007943D6" w:rsidRDefault="007943D6" w:rsidP="007943D6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7943D6">
        <w:rPr>
          <w:rFonts w:ascii="Open Sans" w:eastAsia="Times New Roman" w:hAnsi="Open Sans" w:cs="Open Sans"/>
          <w:b/>
          <w:bCs/>
          <w:color w:val="000000"/>
          <w:szCs w:val="20"/>
          <w:lang w:eastAsia="pl-PL"/>
        </w:rPr>
        <w:t>Językoznawstwo teoretyczne i stosowane</w:t>
      </w:r>
    </w:p>
    <w:p w:rsidR="007943D6" w:rsidRPr="007943D6" w:rsidRDefault="007943D6" w:rsidP="007943D6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7943D6">
        <w:rPr>
          <w:rFonts w:ascii="Open Sans" w:eastAsia="Times New Roman" w:hAnsi="Open Sans" w:cs="Open Sans"/>
          <w:b/>
          <w:bCs/>
          <w:color w:val="000000"/>
          <w:szCs w:val="20"/>
          <w:lang w:eastAsia="pl-PL"/>
        </w:rPr>
        <w:t>Cechy istotne języka naturalnego</w:t>
      </w:r>
      <w:r w:rsidRPr="007943D6">
        <w:rPr>
          <w:rFonts w:ascii="Open Sans" w:eastAsia="Times New Roman" w:hAnsi="Open Sans" w:cs="Open Sans"/>
          <w:color w:val="000000"/>
          <w:szCs w:val="20"/>
          <w:lang w:eastAsia="pl-PL"/>
        </w:rPr>
        <w:t> (np. konwencjonalność, dwustopniowość, kreatywność, zdalność, uczenie się drogą kulturową)</w:t>
      </w:r>
    </w:p>
    <w:p w:rsidR="007943D6" w:rsidRPr="007943D6" w:rsidRDefault="007943D6" w:rsidP="007943D6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7943D6">
        <w:rPr>
          <w:rFonts w:ascii="Open Sans" w:eastAsia="Times New Roman" w:hAnsi="Open Sans" w:cs="Open Sans"/>
          <w:b/>
          <w:bCs/>
          <w:color w:val="000000"/>
          <w:szCs w:val="20"/>
          <w:lang w:eastAsia="pl-PL"/>
        </w:rPr>
        <w:t>Fonetyka i fonologia</w:t>
      </w:r>
      <w:r w:rsidRPr="007943D6">
        <w:rPr>
          <w:rFonts w:ascii="Open Sans" w:eastAsia="Times New Roman" w:hAnsi="Open Sans" w:cs="Open Sans"/>
          <w:color w:val="000000"/>
          <w:szCs w:val="20"/>
          <w:lang w:eastAsia="pl-PL"/>
        </w:rPr>
        <w:t> (m.in. klasyfikacja dźwięków, fonemy, alofony, sylaba)</w:t>
      </w:r>
    </w:p>
    <w:p w:rsidR="007943D6" w:rsidRPr="007943D6" w:rsidRDefault="007943D6" w:rsidP="007943D6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7943D6">
        <w:rPr>
          <w:rFonts w:ascii="Open Sans" w:eastAsia="Times New Roman" w:hAnsi="Open Sans" w:cs="Open Sans"/>
          <w:b/>
          <w:bCs/>
          <w:color w:val="000000"/>
          <w:szCs w:val="20"/>
          <w:lang w:eastAsia="pl-PL"/>
        </w:rPr>
        <w:t>Morfologia</w:t>
      </w:r>
      <w:r w:rsidRPr="007943D6">
        <w:rPr>
          <w:rFonts w:ascii="Open Sans" w:eastAsia="Times New Roman" w:hAnsi="Open Sans" w:cs="Open Sans"/>
          <w:color w:val="000000"/>
          <w:szCs w:val="20"/>
          <w:lang w:eastAsia="pl-PL"/>
        </w:rPr>
        <w:t> (m.in. typy morfemów, derywacja i fleksja, procesy słowotwórcze) </w:t>
      </w:r>
      <w:r w:rsidRPr="007943D6">
        <w:rPr>
          <w:rFonts w:ascii="Open Sans" w:eastAsia="Times New Roman" w:hAnsi="Open Sans" w:cs="Open Sans"/>
          <w:b/>
          <w:bCs/>
          <w:color w:val="000000"/>
          <w:szCs w:val="20"/>
          <w:lang w:eastAsia="pl-PL"/>
        </w:rPr>
        <w:t>i składnia</w:t>
      </w:r>
      <w:r w:rsidRPr="007943D6">
        <w:rPr>
          <w:rFonts w:ascii="Open Sans" w:eastAsia="Times New Roman" w:hAnsi="Open Sans" w:cs="Open Sans"/>
          <w:color w:val="000000"/>
          <w:szCs w:val="20"/>
          <w:lang w:eastAsia="pl-PL"/>
        </w:rPr>
        <w:t> (m.in. procesy i kategorie syntaktyczne, analiza składniowa)</w:t>
      </w:r>
    </w:p>
    <w:p w:rsidR="007943D6" w:rsidRPr="007943D6" w:rsidRDefault="007943D6" w:rsidP="007943D6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7943D6">
        <w:rPr>
          <w:rFonts w:ascii="Open Sans" w:eastAsia="Times New Roman" w:hAnsi="Open Sans" w:cs="Open Sans"/>
          <w:b/>
          <w:bCs/>
          <w:color w:val="000000"/>
          <w:szCs w:val="20"/>
          <w:lang w:eastAsia="pl-PL"/>
        </w:rPr>
        <w:t>Semantyka</w:t>
      </w:r>
      <w:r w:rsidRPr="007943D6">
        <w:rPr>
          <w:rFonts w:ascii="Open Sans" w:eastAsia="Times New Roman" w:hAnsi="Open Sans" w:cs="Open Sans"/>
          <w:color w:val="000000"/>
          <w:szCs w:val="20"/>
          <w:lang w:eastAsia="pl-PL"/>
        </w:rPr>
        <w:t> (m.in. znaczenie językowe, role tematyczne, relacje leksykalne) </w:t>
      </w:r>
      <w:r w:rsidRPr="007943D6">
        <w:rPr>
          <w:rFonts w:ascii="Open Sans" w:eastAsia="Times New Roman" w:hAnsi="Open Sans" w:cs="Open Sans"/>
          <w:b/>
          <w:bCs/>
          <w:color w:val="000000"/>
          <w:szCs w:val="20"/>
          <w:lang w:eastAsia="pl-PL"/>
        </w:rPr>
        <w:t>i pragmatyka</w:t>
      </w:r>
      <w:r w:rsidRPr="007943D6">
        <w:rPr>
          <w:rFonts w:ascii="Open Sans" w:eastAsia="Times New Roman" w:hAnsi="Open Sans" w:cs="Open Sans"/>
          <w:color w:val="000000"/>
          <w:szCs w:val="20"/>
          <w:lang w:eastAsia="pl-PL"/>
        </w:rPr>
        <w:t> (m. in. kontekst, anafora, odniesienie, wyrażenia deiktyczne, presupozycja, implikatury konwersacyjne, akty mowy, uprzejmość językowa)</w:t>
      </w:r>
    </w:p>
    <w:p w:rsidR="007943D6" w:rsidRPr="007943D6" w:rsidRDefault="007943D6" w:rsidP="007943D6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7943D6">
        <w:rPr>
          <w:rFonts w:ascii="Open Sans" w:eastAsia="Times New Roman" w:hAnsi="Open Sans" w:cs="Open Sans"/>
          <w:b/>
          <w:bCs/>
          <w:color w:val="000000"/>
          <w:szCs w:val="20"/>
          <w:lang w:eastAsia="pl-PL"/>
        </w:rPr>
        <w:t>Analiza dyskursu</w:t>
      </w:r>
    </w:p>
    <w:p w:rsidR="007943D6" w:rsidRPr="007943D6" w:rsidRDefault="007943D6" w:rsidP="007943D6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7943D6">
        <w:rPr>
          <w:rFonts w:ascii="Open Sans" w:eastAsia="Times New Roman" w:hAnsi="Open Sans" w:cs="Open Sans"/>
          <w:b/>
          <w:bCs/>
          <w:color w:val="000000"/>
          <w:szCs w:val="20"/>
          <w:lang w:eastAsia="pl-PL"/>
        </w:rPr>
        <w:t>Geograficzne i społeczne zróżnicowanie języka</w:t>
      </w:r>
    </w:p>
    <w:p w:rsidR="007943D6" w:rsidRPr="007943D6" w:rsidRDefault="007943D6" w:rsidP="007943D6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7943D6">
        <w:rPr>
          <w:rFonts w:ascii="Open Sans" w:eastAsia="Times New Roman" w:hAnsi="Open Sans" w:cs="Open Sans"/>
          <w:b/>
          <w:bCs/>
          <w:color w:val="000000"/>
          <w:szCs w:val="20"/>
          <w:lang w:eastAsia="pl-PL"/>
        </w:rPr>
        <w:t>Przyswajanie języka i uczenie się języka drugiego/obcego</w:t>
      </w:r>
    </w:p>
    <w:p w:rsidR="007943D6" w:rsidRPr="007943D6" w:rsidRDefault="007943D6" w:rsidP="007943D6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7943D6">
        <w:rPr>
          <w:rFonts w:ascii="Open Sans" w:eastAsia="Times New Roman" w:hAnsi="Open Sans" w:cs="Open Sans"/>
          <w:b/>
          <w:bCs/>
          <w:color w:val="000000"/>
          <w:szCs w:val="20"/>
          <w:lang w:eastAsia="pl-PL"/>
        </w:rPr>
        <w:t>Sprawdzenie kompetencji kandydata do studiowania w języku angielskim</w:t>
      </w:r>
    </w:p>
    <w:p w:rsidR="007943D6" w:rsidRPr="007943D6" w:rsidRDefault="007943D6" w:rsidP="007943D6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7943D6">
        <w:rPr>
          <w:rFonts w:ascii="Open Sans" w:eastAsia="Times New Roman" w:hAnsi="Open Sans" w:cs="Open Sans"/>
          <w:color w:val="000000"/>
          <w:szCs w:val="20"/>
          <w:lang w:eastAsia="pl-PL"/>
        </w:rPr>
        <w:t>Oprócz egzaminu w języku angielskim składającego się z 3 części (literatura i kultura brytyjska, literatura i kultura amerykańska, językoznawstwo teoretyczne i stosowane), kandydaci przystępują do egzaminu z języka angielskiego na poziomie C1 lub okazują posiadany certyfikat znajomości języka angielskiego na poziomie </w:t>
      </w:r>
      <w:r w:rsidRPr="007943D6">
        <w:rPr>
          <w:rFonts w:ascii="Open Sans" w:eastAsia="Times New Roman" w:hAnsi="Open Sans" w:cs="Open Sans"/>
          <w:b/>
          <w:bCs/>
          <w:color w:val="000000"/>
          <w:szCs w:val="20"/>
          <w:lang w:eastAsia="pl-PL"/>
        </w:rPr>
        <w:t>C1</w:t>
      </w:r>
      <w:r w:rsidRPr="007943D6">
        <w:rPr>
          <w:rFonts w:ascii="Open Sans" w:eastAsia="Times New Roman" w:hAnsi="Open Sans" w:cs="Open Sans"/>
          <w:color w:val="000000"/>
          <w:szCs w:val="20"/>
          <w:lang w:eastAsia="pl-PL"/>
        </w:rPr>
        <w:t> lub wyższym wg ESOKJ. Wynik egzaminu jest ważny 5 lat od daty przystąpienia do egzaminu. Kandydat musi mieć ważny egzamin w dniu ogłoszenia wyników rekrutacji na studia.</w:t>
      </w:r>
    </w:p>
    <w:p w:rsidR="007943D6" w:rsidRPr="007943D6" w:rsidRDefault="007943D6" w:rsidP="007943D6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7943D6">
        <w:rPr>
          <w:rFonts w:ascii="Open Sans" w:eastAsia="Times New Roman" w:hAnsi="Open Sans" w:cs="Open Sans"/>
          <w:color w:val="000000"/>
          <w:szCs w:val="20"/>
          <w:lang w:eastAsia="pl-PL"/>
        </w:rPr>
        <w:t>Honorowane certyfikaty:</w:t>
      </w:r>
    </w:p>
    <w:p w:rsidR="007943D6" w:rsidRPr="007943D6" w:rsidRDefault="007943D6" w:rsidP="007943D6">
      <w:pPr>
        <w:numPr>
          <w:ilvl w:val="0"/>
          <w:numId w:val="32"/>
        </w:numPr>
        <w:shd w:val="clear" w:color="auto" w:fill="FFFFFF"/>
        <w:spacing w:before="75" w:after="75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7943D6">
        <w:rPr>
          <w:rFonts w:ascii="Open Sans" w:eastAsia="Times New Roman" w:hAnsi="Open Sans" w:cs="Open Sans"/>
          <w:color w:val="000000"/>
          <w:szCs w:val="20"/>
          <w:lang w:eastAsia="pl-PL"/>
        </w:rPr>
        <w:lastRenderedPageBreak/>
        <w:t>Certificate in Advanced English / Cambridge English: Advanced (CAE) / C1 Advanced wydawany przez Cambridge Assessment English (daw. Cambridge English Language Assessment and University of Cambridge ESOL examination)</w:t>
      </w:r>
    </w:p>
    <w:p w:rsidR="007943D6" w:rsidRPr="007943D6" w:rsidRDefault="007943D6" w:rsidP="007943D6">
      <w:pPr>
        <w:numPr>
          <w:ilvl w:val="0"/>
          <w:numId w:val="32"/>
        </w:numPr>
        <w:shd w:val="clear" w:color="auto" w:fill="FFFFFF"/>
        <w:spacing w:before="75" w:after="75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7943D6">
        <w:rPr>
          <w:rFonts w:ascii="Open Sans" w:eastAsia="Times New Roman" w:hAnsi="Open Sans" w:cs="Open Sans"/>
          <w:color w:val="000000"/>
          <w:szCs w:val="20"/>
          <w:lang w:eastAsia="pl-PL"/>
        </w:rPr>
        <w:t>Certificate of Proficiency in English / Cambridge English: Proficiency (CPE) / C2 Proficiency wydawany przez Cambridge Assessment English (daw. Cambridge English Language Assessment and University of Cambridge ESOL examination)</w:t>
      </w:r>
    </w:p>
    <w:p w:rsidR="007943D6" w:rsidRPr="007943D6" w:rsidRDefault="007943D6" w:rsidP="007943D6">
      <w:pPr>
        <w:numPr>
          <w:ilvl w:val="0"/>
          <w:numId w:val="32"/>
        </w:numPr>
        <w:shd w:val="clear" w:color="auto" w:fill="FFFFFF"/>
        <w:spacing w:before="75" w:after="75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7943D6">
        <w:rPr>
          <w:rFonts w:ascii="Open Sans" w:eastAsia="Times New Roman" w:hAnsi="Open Sans" w:cs="Open Sans"/>
          <w:color w:val="000000"/>
          <w:szCs w:val="20"/>
          <w:lang w:eastAsia="pl-PL"/>
        </w:rPr>
        <w:t>C1 Business Higher / Cambridge English: Business Higher (BEC Higher) wydawany przez Cambridge Assessment English (daw. Cambridge English Language Assessment and University of Cambridge ESOL examination)</w:t>
      </w:r>
    </w:p>
    <w:p w:rsidR="007943D6" w:rsidRPr="007943D6" w:rsidRDefault="007943D6" w:rsidP="007943D6">
      <w:pPr>
        <w:numPr>
          <w:ilvl w:val="0"/>
          <w:numId w:val="32"/>
        </w:numPr>
        <w:shd w:val="clear" w:color="auto" w:fill="FFFFFF"/>
        <w:spacing w:before="75" w:after="75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7943D6">
        <w:rPr>
          <w:rFonts w:ascii="Open Sans" w:eastAsia="Times New Roman" w:hAnsi="Open Sans" w:cs="Open Sans"/>
          <w:color w:val="000000"/>
          <w:szCs w:val="20"/>
          <w:lang w:eastAsia="pl-PL"/>
        </w:rPr>
        <w:t>Egzamin Certyfikacyjny UW (poziom C1 lub C2) wydawany przez Radę Koordynacyjną ds. Certyfikacji Biegłości Językowej UW</w:t>
      </w:r>
    </w:p>
    <w:p w:rsidR="007943D6" w:rsidRPr="007943D6" w:rsidRDefault="007943D6" w:rsidP="007943D6">
      <w:pPr>
        <w:numPr>
          <w:ilvl w:val="0"/>
          <w:numId w:val="32"/>
        </w:numPr>
        <w:shd w:val="clear" w:color="auto" w:fill="FFFFFF"/>
        <w:spacing w:before="75" w:after="75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7943D6">
        <w:rPr>
          <w:rFonts w:ascii="Open Sans" w:eastAsia="Times New Roman" w:hAnsi="Open Sans" w:cs="Open Sans"/>
          <w:color w:val="000000"/>
          <w:szCs w:val="20"/>
          <w:lang w:eastAsia="pl-PL"/>
        </w:rPr>
        <w:t>Egzamin C1 Instytutu Anglistyki UW</w:t>
      </w:r>
    </w:p>
    <w:p w:rsidR="007943D6" w:rsidRPr="007943D6" w:rsidRDefault="007943D6" w:rsidP="007943D6">
      <w:pPr>
        <w:numPr>
          <w:ilvl w:val="0"/>
          <w:numId w:val="32"/>
        </w:numPr>
        <w:shd w:val="clear" w:color="auto" w:fill="FFFFFF"/>
        <w:spacing w:before="75" w:after="75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7943D6">
        <w:rPr>
          <w:rFonts w:ascii="Open Sans" w:eastAsia="Times New Roman" w:hAnsi="Open Sans" w:cs="Open Sans"/>
          <w:color w:val="000000"/>
          <w:szCs w:val="20"/>
          <w:lang w:eastAsia="pl-PL"/>
        </w:rPr>
        <w:t>ECL Language Test level C1 (min. score 80), wydawany przez European Consortium for the Certificate of Attainment in Modern Languages</w:t>
      </w:r>
    </w:p>
    <w:p w:rsidR="007943D6" w:rsidRPr="007943D6" w:rsidRDefault="007943D6" w:rsidP="007943D6">
      <w:pPr>
        <w:numPr>
          <w:ilvl w:val="0"/>
          <w:numId w:val="32"/>
        </w:numPr>
        <w:shd w:val="clear" w:color="auto" w:fill="FFFFFF"/>
        <w:spacing w:before="75" w:after="75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7943D6">
        <w:rPr>
          <w:rFonts w:ascii="Open Sans" w:eastAsia="Times New Roman" w:hAnsi="Open Sans" w:cs="Open Sans"/>
          <w:color w:val="000000"/>
          <w:szCs w:val="20"/>
          <w:lang w:eastAsia="pl-PL"/>
        </w:rPr>
        <w:t>Edexcel ESOL (English for Speakers of Other Languages) Level 2 wydawany przez Pearson</w:t>
      </w:r>
    </w:p>
    <w:p w:rsidR="007943D6" w:rsidRPr="007943D6" w:rsidRDefault="007943D6" w:rsidP="007943D6">
      <w:pPr>
        <w:numPr>
          <w:ilvl w:val="0"/>
          <w:numId w:val="32"/>
        </w:numPr>
        <w:shd w:val="clear" w:color="auto" w:fill="FFFFFF"/>
        <w:spacing w:before="75" w:after="75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7943D6">
        <w:rPr>
          <w:rFonts w:ascii="Open Sans" w:eastAsia="Times New Roman" w:hAnsi="Open Sans" w:cs="Open Sans"/>
          <w:color w:val="000000"/>
          <w:szCs w:val="20"/>
          <w:lang w:eastAsia="pl-PL"/>
        </w:rPr>
        <w:t>Pearson Test of English (PTE) Academic (min. score 64) wydawany przez Pearson</w:t>
      </w:r>
    </w:p>
    <w:p w:rsidR="007943D6" w:rsidRPr="007943D6" w:rsidRDefault="007943D6" w:rsidP="007943D6">
      <w:pPr>
        <w:numPr>
          <w:ilvl w:val="0"/>
          <w:numId w:val="32"/>
        </w:numPr>
        <w:shd w:val="clear" w:color="auto" w:fill="FFFFFF"/>
        <w:spacing w:before="75" w:after="75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7943D6">
        <w:rPr>
          <w:rFonts w:ascii="Open Sans" w:eastAsia="Times New Roman" w:hAnsi="Open Sans" w:cs="Open Sans"/>
          <w:color w:val="000000"/>
          <w:szCs w:val="20"/>
          <w:lang w:eastAsia="pl-PL"/>
        </w:rPr>
        <w:t>International English Language Testing System Academic (min. score 7) wydawany przez International English Language Testing System (IELTS)</w:t>
      </w:r>
    </w:p>
    <w:p w:rsidR="007943D6" w:rsidRPr="007943D6" w:rsidRDefault="007943D6" w:rsidP="007943D6">
      <w:pPr>
        <w:numPr>
          <w:ilvl w:val="0"/>
          <w:numId w:val="32"/>
        </w:numPr>
        <w:shd w:val="clear" w:color="auto" w:fill="FFFFFF"/>
        <w:spacing w:before="75" w:after="75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7943D6">
        <w:rPr>
          <w:rFonts w:ascii="Open Sans" w:eastAsia="Times New Roman" w:hAnsi="Open Sans" w:cs="Open Sans"/>
          <w:color w:val="000000"/>
          <w:szCs w:val="20"/>
          <w:lang w:eastAsia="pl-PL"/>
        </w:rPr>
        <w:t>Test of English as a Foreign Language (min. score 94) wydawany przez Educational Testing Service (ETS)</w:t>
      </w:r>
    </w:p>
    <w:p w:rsidR="007943D6" w:rsidRPr="007943D6" w:rsidRDefault="007943D6" w:rsidP="00B02E06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Cs w:val="20"/>
          <w:lang w:eastAsia="pl-PL"/>
        </w:rPr>
      </w:pPr>
      <w:r w:rsidRPr="007943D6">
        <w:rPr>
          <w:rFonts w:ascii="Open Sans" w:eastAsia="Times New Roman" w:hAnsi="Open Sans" w:cs="Open Sans"/>
          <w:color w:val="000000"/>
          <w:szCs w:val="20"/>
          <w:lang w:eastAsia="pl-PL"/>
        </w:rPr>
        <w:t>W przypadku braku certyfikatu kandydaci zdają egzamin z języka angielskiego na poziomie C1 w Instytucie Anglistyki.</w:t>
      </w:r>
      <w:r w:rsidR="00B02E06">
        <w:rPr>
          <w:rFonts w:ascii="Open Sans" w:eastAsia="Times New Roman" w:hAnsi="Open Sans" w:cs="Open Sans"/>
          <w:color w:val="000000"/>
          <w:szCs w:val="20"/>
          <w:lang w:eastAsia="pl-PL"/>
        </w:rPr>
        <w:t xml:space="preserve"> </w:t>
      </w:r>
      <w:r w:rsidR="00B02E06" w:rsidRPr="009D0763">
        <w:rPr>
          <w:rFonts w:ascii="Open Sans" w:eastAsia="Times New Roman" w:hAnsi="Open Sans" w:cs="Open Sans"/>
          <w:color w:val="000000"/>
          <w:szCs w:val="20"/>
          <w:lang w:eastAsia="pl-PL"/>
        </w:rPr>
        <w:t xml:space="preserve">Wymagane jest uzyskanie wyniku na poziomie </w:t>
      </w:r>
      <w:r w:rsidR="00B02E06" w:rsidRPr="00BA62B8">
        <w:rPr>
          <w:rFonts w:ascii="Open Sans" w:eastAsia="Times New Roman" w:hAnsi="Open Sans" w:cs="Open Sans"/>
          <w:color w:val="000000"/>
          <w:szCs w:val="20"/>
          <w:lang w:eastAsia="pl-PL"/>
        </w:rPr>
        <w:t>co najmniej 50%</w:t>
      </w:r>
      <w:r w:rsidR="00BA62B8">
        <w:rPr>
          <w:rFonts w:ascii="Open Sans" w:eastAsia="Times New Roman" w:hAnsi="Open Sans" w:cs="Open Sans"/>
          <w:color w:val="000000"/>
          <w:szCs w:val="20"/>
          <w:lang w:eastAsia="pl-PL"/>
        </w:rPr>
        <w:t>.</w:t>
      </w:r>
    </w:p>
    <w:p w:rsidR="00756933" w:rsidRPr="00756933" w:rsidRDefault="00756933" w:rsidP="00756933">
      <w:pPr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756933" w:rsidRDefault="00756933" w:rsidP="00D63FCB">
      <w:pPr>
        <w:pStyle w:val="Tekstkomentarz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b) </w:t>
      </w:r>
      <w:r w:rsidRPr="00756933">
        <w:rPr>
          <w:b/>
          <w:sz w:val="24"/>
          <w:szCs w:val="24"/>
        </w:rPr>
        <w:t xml:space="preserve">Kandydaci z dyplomem uzyskanym </w:t>
      </w:r>
      <w:r w:rsidR="00B02E06">
        <w:rPr>
          <w:b/>
          <w:sz w:val="24"/>
          <w:szCs w:val="24"/>
        </w:rPr>
        <w:t xml:space="preserve">za granicą </w:t>
      </w:r>
    </w:p>
    <w:p w:rsidR="007943D6" w:rsidRDefault="00756933" w:rsidP="007943D6">
      <w:pPr>
        <w:jc w:val="both"/>
        <w:rPr>
          <w:rFonts w:ascii="Open Sans" w:hAnsi="Open Sans" w:cs="Open Sans"/>
          <w:color w:val="000000"/>
          <w:szCs w:val="20"/>
          <w:shd w:val="clear" w:color="auto" w:fill="FFFFFF"/>
        </w:rPr>
      </w:pPr>
      <w:r>
        <w:rPr>
          <w:rFonts w:ascii="Open Sans" w:hAnsi="Open Sans" w:cs="Open Sans"/>
          <w:color w:val="000000"/>
          <w:szCs w:val="20"/>
          <w:shd w:val="clear" w:color="auto" w:fill="FFFFFF"/>
        </w:rPr>
        <w:t xml:space="preserve">Zasady rekrutacji są takie same, </w:t>
      </w:r>
      <w:r w:rsidR="007943D6">
        <w:rPr>
          <w:rFonts w:ascii="Open Sans" w:hAnsi="Open Sans" w:cs="Open Sans"/>
          <w:color w:val="000000"/>
          <w:szCs w:val="20"/>
          <w:shd w:val="clear" w:color="auto" w:fill="FFFFFF"/>
        </w:rPr>
        <w:t>jak w przypadku kandydatów z dyplomem uzyskanym w Polsce.</w:t>
      </w:r>
    </w:p>
    <w:p w:rsidR="00756933" w:rsidRPr="00756933" w:rsidRDefault="00756933" w:rsidP="007943D6">
      <w:pPr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</w:p>
    <w:sectPr w:rsidR="00756933" w:rsidRPr="00756933" w:rsidSect="00884786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4DA" w:rsidRDefault="00BE74DA" w:rsidP="003E4DF5">
      <w:r>
        <w:separator/>
      </w:r>
    </w:p>
  </w:endnote>
  <w:endnote w:type="continuationSeparator" w:id="0">
    <w:p w:rsidR="00BE74DA" w:rsidRDefault="00BE74DA" w:rsidP="003E4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9827973"/>
      <w:docPartObj>
        <w:docPartGallery w:val="Page Numbers (Bottom of Page)"/>
        <w:docPartUnique/>
      </w:docPartObj>
    </w:sdtPr>
    <w:sdtContent>
      <w:p w:rsidR="008A4077" w:rsidRDefault="000D04F0">
        <w:pPr>
          <w:pStyle w:val="Stopka"/>
          <w:jc w:val="center"/>
        </w:pPr>
        <w:r>
          <w:fldChar w:fldCharType="begin"/>
        </w:r>
        <w:r w:rsidR="008A4077">
          <w:instrText>PAGE   \* MERGEFORMAT</w:instrText>
        </w:r>
        <w:r>
          <w:fldChar w:fldCharType="separate"/>
        </w:r>
        <w:r w:rsidR="00866074">
          <w:rPr>
            <w:noProof/>
          </w:rPr>
          <w:t>8</w:t>
        </w:r>
        <w:r>
          <w:fldChar w:fldCharType="end"/>
        </w:r>
      </w:p>
    </w:sdtContent>
  </w:sdt>
  <w:p w:rsidR="008A4077" w:rsidRDefault="008A40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4DA" w:rsidRDefault="00BE74DA" w:rsidP="003E4DF5">
      <w:r>
        <w:separator/>
      </w:r>
    </w:p>
  </w:footnote>
  <w:footnote w:type="continuationSeparator" w:id="0">
    <w:p w:rsidR="00BE74DA" w:rsidRDefault="00BE74DA" w:rsidP="003E4D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1CB"/>
    <w:multiLevelType w:val="multilevel"/>
    <w:tmpl w:val="2AFA3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B6EF9"/>
    <w:multiLevelType w:val="multilevel"/>
    <w:tmpl w:val="4CD02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C7CAF"/>
    <w:multiLevelType w:val="multilevel"/>
    <w:tmpl w:val="2AFA3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0029A"/>
    <w:multiLevelType w:val="hybridMultilevel"/>
    <w:tmpl w:val="A7AACA2A"/>
    <w:lvl w:ilvl="0" w:tplc="631EE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02A0"/>
    <w:multiLevelType w:val="multilevel"/>
    <w:tmpl w:val="AF0E2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A13957"/>
    <w:multiLevelType w:val="hybridMultilevel"/>
    <w:tmpl w:val="6A325AC6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4B7AEE"/>
    <w:multiLevelType w:val="hybridMultilevel"/>
    <w:tmpl w:val="A8983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F521C"/>
    <w:multiLevelType w:val="hybridMultilevel"/>
    <w:tmpl w:val="450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E0411"/>
    <w:multiLevelType w:val="multilevel"/>
    <w:tmpl w:val="4458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55C40"/>
    <w:multiLevelType w:val="multilevel"/>
    <w:tmpl w:val="8244F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1F31FF"/>
    <w:multiLevelType w:val="multilevel"/>
    <w:tmpl w:val="A134E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766824"/>
    <w:multiLevelType w:val="multilevel"/>
    <w:tmpl w:val="F3F21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E6354A"/>
    <w:multiLevelType w:val="multilevel"/>
    <w:tmpl w:val="073CC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7A5C48"/>
    <w:multiLevelType w:val="multilevel"/>
    <w:tmpl w:val="EFF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8168C9"/>
    <w:multiLevelType w:val="multilevel"/>
    <w:tmpl w:val="516E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1025C5"/>
    <w:multiLevelType w:val="hybridMultilevel"/>
    <w:tmpl w:val="EB2CBBC8"/>
    <w:lvl w:ilvl="0" w:tplc="9BF20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B71A9"/>
    <w:multiLevelType w:val="hybridMultilevel"/>
    <w:tmpl w:val="A1FE4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65BE1"/>
    <w:multiLevelType w:val="multilevel"/>
    <w:tmpl w:val="112E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2E063C"/>
    <w:multiLevelType w:val="hybridMultilevel"/>
    <w:tmpl w:val="450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519FD"/>
    <w:multiLevelType w:val="multilevel"/>
    <w:tmpl w:val="8B9E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E42E7F"/>
    <w:multiLevelType w:val="multilevel"/>
    <w:tmpl w:val="EDC0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F6528C"/>
    <w:multiLevelType w:val="multilevel"/>
    <w:tmpl w:val="104EF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6900D6"/>
    <w:multiLevelType w:val="hybridMultilevel"/>
    <w:tmpl w:val="450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51991"/>
    <w:multiLevelType w:val="hybridMultilevel"/>
    <w:tmpl w:val="1C7AD94E"/>
    <w:lvl w:ilvl="0" w:tplc="8E2CC31A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1D0F5E"/>
    <w:multiLevelType w:val="hybridMultilevel"/>
    <w:tmpl w:val="436E473A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3D6964"/>
    <w:multiLevelType w:val="hybridMultilevel"/>
    <w:tmpl w:val="A7AACA2A"/>
    <w:lvl w:ilvl="0" w:tplc="631EE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24933"/>
    <w:multiLevelType w:val="multilevel"/>
    <w:tmpl w:val="FA926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C21AEB"/>
    <w:multiLevelType w:val="hybridMultilevel"/>
    <w:tmpl w:val="EB2CBBC8"/>
    <w:lvl w:ilvl="0" w:tplc="9BF20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5402C0"/>
    <w:multiLevelType w:val="hybridMultilevel"/>
    <w:tmpl w:val="7BD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856532"/>
    <w:multiLevelType w:val="hybridMultilevel"/>
    <w:tmpl w:val="A1FE4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C484E"/>
    <w:multiLevelType w:val="hybridMultilevel"/>
    <w:tmpl w:val="21D42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010B57"/>
    <w:multiLevelType w:val="multilevel"/>
    <w:tmpl w:val="934A0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737290"/>
    <w:multiLevelType w:val="hybridMultilevel"/>
    <w:tmpl w:val="9DB0FC5C"/>
    <w:lvl w:ilvl="0" w:tplc="B0D0B5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7AE19FE"/>
    <w:multiLevelType w:val="hybridMultilevel"/>
    <w:tmpl w:val="C89C7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B61373"/>
    <w:multiLevelType w:val="hybridMultilevel"/>
    <w:tmpl w:val="CC56BB0C"/>
    <w:lvl w:ilvl="0" w:tplc="631EE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23"/>
  </w:num>
  <w:num w:numId="4">
    <w:abstractNumId w:val="5"/>
  </w:num>
  <w:num w:numId="5">
    <w:abstractNumId w:val="6"/>
  </w:num>
  <w:num w:numId="6">
    <w:abstractNumId w:val="28"/>
  </w:num>
  <w:num w:numId="7">
    <w:abstractNumId w:val="33"/>
  </w:num>
  <w:num w:numId="8">
    <w:abstractNumId w:val="30"/>
  </w:num>
  <w:num w:numId="9">
    <w:abstractNumId w:val="7"/>
  </w:num>
  <w:num w:numId="10">
    <w:abstractNumId w:val="22"/>
  </w:num>
  <w:num w:numId="11">
    <w:abstractNumId w:val="15"/>
  </w:num>
  <w:num w:numId="12">
    <w:abstractNumId w:val="18"/>
  </w:num>
  <w:num w:numId="13">
    <w:abstractNumId w:val="16"/>
  </w:num>
  <w:num w:numId="14">
    <w:abstractNumId w:val="29"/>
  </w:num>
  <w:num w:numId="15">
    <w:abstractNumId w:val="3"/>
  </w:num>
  <w:num w:numId="16">
    <w:abstractNumId w:val="27"/>
  </w:num>
  <w:num w:numId="17">
    <w:abstractNumId w:val="34"/>
  </w:num>
  <w:num w:numId="18">
    <w:abstractNumId w:val="25"/>
  </w:num>
  <w:num w:numId="19">
    <w:abstractNumId w:val="8"/>
  </w:num>
  <w:num w:numId="20">
    <w:abstractNumId w:val="21"/>
  </w:num>
  <w:num w:numId="21">
    <w:abstractNumId w:val="1"/>
  </w:num>
  <w:num w:numId="22">
    <w:abstractNumId w:val="26"/>
  </w:num>
  <w:num w:numId="23">
    <w:abstractNumId w:val="9"/>
  </w:num>
  <w:num w:numId="24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17"/>
  </w:num>
  <w:num w:numId="27">
    <w:abstractNumId w:val="20"/>
  </w:num>
  <w:num w:numId="28">
    <w:abstractNumId w:val="14"/>
  </w:num>
  <w:num w:numId="29">
    <w:abstractNumId w:val="11"/>
  </w:num>
  <w:num w:numId="30">
    <w:abstractNumId w:val="12"/>
  </w:num>
  <w:num w:numId="31">
    <w:abstractNumId w:val="10"/>
  </w:num>
  <w:num w:numId="32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0"/>
  </w:num>
  <w:num w:numId="34">
    <w:abstractNumId w:val="31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A26"/>
    <w:rsid w:val="0000768C"/>
    <w:rsid w:val="0002565C"/>
    <w:rsid w:val="000401B6"/>
    <w:rsid w:val="000535F4"/>
    <w:rsid w:val="000641D4"/>
    <w:rsid w:val="000954C5"/>
    <w:rsid w:val="000B21FD"/>
    <w:rsid w:val="000D04F0"/>
    <w:rsid w:val="000F1436"/>
    <w:rsid w:val="00103CCD"/>
    <w:rsid w:val="00127FD8"/>
    <w:rsid w:val="00163630"/>
    <w:rsid w:val="0017195F"/>
    <w:rsid w:val="001922EC"/>
    <w:rsid w:val="001D11D6"/>
    <w:rsid w:val="001E4A27"/>
    <w:rsid w:val="001F631A"/>
    <w:rsid w:val="002101FC"/>
    <w:rsid w:val="00234157"/>
    <w:rsid w:val="0026263B"/>
    <w:rsid w:val="00270795"/>
    <w:rsid w:val="00291911"/>
    <w:rsid w:val="0029461A"/>
    <w:rsid w:val="00295774"/>
    <w:rsid w:val="002B4681"/>
    <w:rsid w:val="002B4BAA"/>
    <w:rsid w:val="002E661D"/>
    <w:rsid w:val="002F4C99"/>
    <w:rsid w:val="002F4E8A"/>
    <w:rsid w:val="00300DFB"/>
    <w:rsid w:val="00312E1A"/>
    <w:rsid w:val="00330212"/>
    <w:rsid w:val="00340776"/>
    <w:rsid w:val="00360030"/>
    <w:rsid w:val="00381EA8"/>
    <w:rsid w:val="00381EB8"/>
    <w:rsid w:val="00383204"/>
    <w:rsid w:val="003837B5"/>
    <w:rsid w:val="003A132C"/>
    <w:rsid w:val="003A5E54"/>
    <w:rsid w:val="003A79D2"/>
    <w:rsid w:val="003B068D"/>
    <w:rsid w:val="003E4DF5"/>
    <w:rsid w:val="00424C9C"/>
    <w:rsid w:val="00427DB9"/>
    <w:rsid w:val="00440784"/>
    <w:rsid w:val="004A0F9C"/>
    <w:rsid w:val="004B1EDF"/>
    <w:rsid w:val="005026AC"/>
    <w:rsid w:val="00521E08"/>
    <w:rsid w:val="00542F54"/>
    <w:rsid w:val="00583AFA"/>
    <w:rsid w:val="00593E57"/>
    <w:rsid w:val="005C19D3"/>
    <w:rsid w:val="005C2875"/>
    <w:rsid w:val="005C3F59"/>
    <w:rsid w:val="005C5728"/>
    <w:rsid w:val="00632757"/>
    <w:rsid w:val="006477C8"/>
    <w:rsid w:val="0065408D"/>
    <w:rsid w:val="00671939"/>
    <w:rsid w:val="006815F8"/>
    <w:rsid w:val="00695970"/>
    <w:rsid w:val="006C01DD"/>
    <w:rsid w:val="006F30AF"/>
    <w:rsid w:val="00710247"/>
    <w:rsid w:val="00723D18"/>
    <w:rsid w:val="00733062"/>
    <w:rsid w:val="0075199D"/>
    <w:rsid w:val="00756933"/>
    <w:rsid w:val="007943D6"/>
    <w:rsid w:val="00796188"/>
    <w:rsid w:val="007A77A3"/>
    <w:rsid w:val="007C6827"/>
    <w:rsid w:val="007D69D2"/>
    <w:rsid w:val="00832965"/>
    <w:rsid w:val="00866074"/>
    <w:rsid w:val="00884786"/>
    <w:rsid w:val="008A4077"/>
    <w:rsid w:val="008D6B7D"/>
    <w:rsid w:val="008E4E73"/>
    <w:rsid w:val="008F4F7C"/>
    <w:rsid w:val="009058B4"/>
    <w:rsid w:val="0093042D"/>
    <w:rsid w:val="009D0763"/>
    <w:rsid w:val="009E1B84"/>
    <w:rsid w:val="009F6F9E"/>
    <w:rsid w:val="00A26101"/>
    <w:rsid w:val="00A36D54"/>
    <w:rsid w:val="00A92E89"/>
    <w:rsid w:val="00A9482F"/>
    <w:rsid w:val="00AC4DD5"/>
    <w:rsid w:val="00AF72F4"/>
    <w:rsid w:val="00B02E06"/>
    <w:rsid w:val="00B14190"/>
    <w:rsid w:val="00B36F8F"/>
    <w:rsid w:val="00B5453C"/>
    <w:rsid w:val="00B61D1D"/>
    <w:rsid w:val="00B63805"/>
    <w:rsid w:val="00B9743E"/>
    <w:rsid w:val="00BA62B8"/>
    <w:rsid w:val="00BB7089"/>
    <w:rsid w:val="00BC10D9"/>
    <w:rsid w:val="00BC2A26"/>
    <w:rsid w:val="00BE66FE"/>
    <w:rsid w:val="00BE74DA"/>
    <w:rsid w:val="00C62275"/>
    <w:rsid w:val="00CB471B"/>
    <w:rsid w:val="00CC1D60"/>
    <w:rsid w:val="00CF1E6A"/>
    <w:rsid w:val="00CF555A"/>
    <w:rsid w:val="00D13714"/>
    <w:rsid w:val="00D303F6"/>
    <w:rsid w:val="00D46862"/>
    <w:rsid w:val="00D63FCB"/>
    <w:rsid w:val="00D77C6E"/>
    <w:rsid w:val="00D81B85"/>
    <w:rsid w:val="00D82CA3"/>
    <w:rsid w:val="00DD2782"/>
    <w:rsid w:val="00DE0BEA"/>
    <w:rsid w:val="00DE5A0A"/>
    <w:rsid w:val="00DF2398"/>
    <w:rsid w:val="00E0217B"/>
    <w:rsid w:val="00E153E5"/>
    <w:rsid w:val="00E21C36"/>
    <w:rsid w:val="00E4084C"/>
    <w:rsid w:val="00E95A0D"/>
    <w:rsid w:val="00EB601D"/>
    <w:rsid w:val="00EF0165"/>
    <w:rsid w:val="00F07D7C"/>
    <w:rsid w:val="00F23C94"/>
    <w:rsid w:val="00F32818"/>
    <w:rsid w:val="00F442DE"/>
    <w:rsid w:val="00F450F3"/>
    <w:rsid w:val="00F71A83"/>
    <w:rsid w:val="00FA4319"/>
    <w:rsid w:val="00FB03F3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F1E6A"/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2A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1"/>
    <w:link w:val="Styl2Znak"/>
    <w:qFormat/>
    <w:rsid w:val="00BC2A26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Styl2Znak">
    <w:name w:val="Styl2 Znak"/>
    <w:link w:val="Styl2"/>
    <w:qFormat/>
    <w:locked/>
    <w:rsid w:val="00BC2A26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Styl3">
    <w:name w:val="Styl3"/>
    <w:basedOn w:val="Normalny"/>
    <w:link w:val="Styl3Znak"/>
    <w:qFormat/>
    <w:rsid w:val="00BC2A26"/>
    <w:rPr>
      <w:rFonts w:eastAsia="Times New Roman" w:cs="Arial"/>
      <w:b/>
      <w:bCs/>
      <w:szCs w:val="24"/>
      <w:lang w:eastAsia="pl-PL"/>
    </w:rPr>
  </w:style>
  <w:style w:type="character" w:customStyle="1" w:styleId="Styl3Znak">
    <w:name w:val="Styl3 Znak"/>
    <w:link w:val="Styl3"/>
    <w:qFormat/>
    <w:locked/>
    <w:rsid w:val="00BC2A26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Styl1">
    <w:name w:val="Styl1"/>
    <w:basedOn w:val="Normalny"/>
    <w:link w:val="Styl1Znak"/>
    <w:uiPriority w:val="99"/>
    <w:qFormat/>
    <w:rsid w:val="00BC2A26"/>
    <w:rPr>
      <w:rFonts w:eastAsia="Times New Roman" w:cs="Arial"/>
      <w:b/>
      <w:bCs/>
      <w:sz w:val="24"/>
      <w:szCs w:val="24"/>
      <w:lang w:eastAsia="pl-PL"/>
    </w:rPr>
  </w:style>
  <w:style w:type="character" w:customStyle="1" w:styleId="Styl1Znak">
    <w:name w:val="Styl1 Znak"/>
    <w:link w:val="Styl1"/>
    <w:uiPriority w:val="99"/>
    <w:locked/>
    <w:rsid w:val="00BC2A2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2A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026AC"/>
    <w:pPr>
      <w:ind w:left="720"/>
      <w:contextualSpacing/>
    </w:pPr>
  </w:style>
  <w:style w:type="character" w:customStyle="1" w:styleId="gmail-m-7861467186419777871highlight">
    <w:name w:val="gmail-m_-7861467186419777871highlight"/>
    <w:basedOn w:val="Domylnaczcionkaakapitu"/>
    <w:rsid w:val="00270795"/>
  </w:style>
  <w:style w:type="paragraph" w:styleId="Tekstkomentarza">
    <w:name w:val="annotation text"/>
    <w:basedOn w:val="Normalny"/>
    <w:link w:val="TekstkomentarzaZnak"/>
    <w:uiPriority w:val="99"/>
    <w:unhideWhenUsed/>
    <w:rsid w:val="00521E08"/>
    <w:pPr>
      <w:spacing w:after="200"/>
    </w:pPr>
    <w:rPr>
      <w:rFonts w:asciiTheme="minorHAnsi" w:hAnsiTheme="minorHAnsi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E08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4D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DF5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3E4D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DF5"/>
    <w:rPr>
      <w:rFonts w:ascii="Arial" w:hAnsi="Arial"/>
      <w:sz w:val="20"/>
    </w:rPr>
  </w:style>
  <w:style w:type="paragraph" w:styleId="NormalnyWeb">
    <w:name w:val="Normal (Web)"/>
    <w:basedOn w:val="Normalny"/>
    <w:uiPriority w:val="99"/>
    <w:semiHidden/>
    <w:unhideWhenUsed/>
    <w:rsid w:val="007D69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69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1966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Grach</dc:creator>
  <cp:lastModifiedBy>Elżbieta</cp:lastModifiedBy>
  <cp:revision>2</cp:revision>
  <dcterms:created xsi:type="dcterms:W3CDTF">2020-07-15T11:26:00Z</dcterms:created>
  <dcterms:modified xsi:type="dcterms:W3CDTF">2020-07-15T11:26:00Z</dcterms:modified>
</cp:coreProperties>
</file>