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4" w:rsidRDefault="009B0634" w:rsidP="00ED4D4E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 xml:space="preserve">PONIEDZIAŁEK                                                                            </w:t>
      </w:r>
      <w:r w:rsidR="00267272">
        <w:rPr>
          <w:sz w:val="32"/>
        </w:rPr>
        <w:t xml:space="preserve">                       LATO 2019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1985"/>
        <w:gridCol w:w="212"/>
        <w:gridCol w:w="2198"/>
        <w:gridCol w:w="2409"/>
        <w:gridCol w:w="3261"/>
      </w:tblGrid>
      <w:tr w:rsidR="009B0634" w:rsidTr="00C413A5">
        <w:tc>
          <w:tcPr>
            <w:tcW w:w="7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4395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567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3B5945" w:rsidTr="005A6250">
        <w:tc>
          <w:tcPr>
            <w:tcW w:w="709" w:type="dxa"/>
          </w:tcPr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9.45</w:t>
            </w:r>
          </w:p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11.15</w:t>
            </w:r>
          </w:p>
        </w:tc>
        <w:tc>
          <w:tcPr>
            <w:tcW w:w="2694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KA2514 </w:t>
            </w:r>
            <w:r w:rsidRPr="006B2021">
              <w:rPr>
                <w:b/>
                <w:sz w:val="18"/>
                <w:szCs w:val="18"/>
              </w:rPr>
              <w:t>Wielcy odkrywcy, kupcy i żeglarze. Odkrycie, podbój oraz osadnictwo w Ameryce Północnej w XVI-XVII w.</w:t>
            </w:r>
          </w:p>
          <w:p w:rsidR="003B5945" w:rsidRPr="006E6CAE" w:rsidRDefault="003B5945" w:rsidP="003B5945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The Great Explorers, Merchants and Seamen. The Discovery, Conquest and Settlement of North America in the 16th-17th Centuries</w:t>
            </w:r>
            <w:r>
              <w:rPr>
                <w:sz w:val="18"/>
                <w:szCs w:val="18"/>
              </w:rPr>
              <w:t xml:space="preserve"> Prof. dr hab. B.Chylińska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842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LA220</w:t>
            </w:r>
            <w:r w:rsidR="00E75533">
              <w:rPr>
                <w:sz w:val="18"/>
                <w:szCs w:val="18"/>
              </w:rPr>
              <w:t xml:space="preserve"> </w:t>
            </w:r>
            <w:r w:rsidR="00E75533" w:rsidRPr="00C413A5">
              <w:rPr>
                <w:b/>
                <w:sz w:val="18"/>
                <w:szCs w:val="18"/>
              </w:rPr>
              <w:t>Renesans amerykański</w:t>
            </w:r>
          </w:p>
          <w:p w:rsidR="003B5945" w:rsidRDefault="00E75533" w:rsidP="007A149F">
            <w:pPr>
              <w:rPr>
                <w:sz w:val="18"/>
                <w:szCs w:val="18"/>
              </w:rPr>
            </w:pPr>
            <w:r w:rsidRPr="00E75533">
              <w:rPr>
                <w:sz w:val="18"/>
                <w:szCs w:val="18"/>
              </w:rPr>
              <w:t>American Renaissance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M.Paryż</w:t>
            </w:r>
          </w:p>
          <w:p w:rsidR="003B5945" w:rsidRPr="00E06283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s.121</w:t>
            </w:r>
          </w:p>
        </w:tc>
        <w:tc>
          <w:tcPr>
            <w:tcW w:w="4395" w:type="dxa"/>
            <w:gridSpan w:val="3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LB2038 </w:t>
            </w:r>
            <w:r w:rsidRPr="0097175E">
              <w:rPr>
                <w:b/>
                <w:sz w:val="18"/>
                <w:szCs w:val="18"/>
              </w:rPr>
              <w:t>Fantastyka brytyjska po roku 1945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British Fantasy since 1945</w:t>
            </w:r>
          </w:p>
          <w:p w:rsidR="003B5945" w:rsidRPr="006E6CAE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B.Błaszkiewicz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s.227</w:t>
            </w:r>
          </w:p>
        </w:tc>
        <w:tc>
          <w:tcPr>
            <w:tcW w:w="2409" w:type="dxa"/>
          </w:tcPr>
          <w:p w:rsidR="003B5945" w:rsidRDefault="003B5945" w:rsidP="007A149F">
            <w:pPr>
              <w:rPr>
                <w:sz w:val="20"/>
                <w:szCs w:val="20"/>
              </w:rPr>
            </w:pPr>
            <w:r w:rsidRPr="00D5186E">
              <w:rPr>
                <w:sz w:val="20"/>
                <w:szCs w:val="20"/>
              </w:rPr>
              <w:t>JF162</w:t>
            </w:r>
            <w:r w:rsidR="00B5599C">
              <w:rPr>
                <w:sz w:val="20"/>
                <w:szCs w:val="20"/>
              </w:rPr>
              <w:t xml:space="preserve">A </w:t>
            </w:r>
            <w:r w:rsidR="00B5599C" w:rsidRPr="00C413A5">
              <w:rPr>
                <w:b/>
                <w:sz w:val="20"/>
                <w:szCs w:val="20"/>
              </w:rPr>
              <w:t>Angielsko-polska składnia kontrastywna</w:t>
            </w:r>
          </w:p>
          <w:p w:rsidR="003B5945" w:rsidRDefault="00805605" w:rsidP="007A149F">
            <w:pPr>
              <w:rPr>
                <w:sz w:val="20"/>
                <w:szCs w:val="20"/>
              </w:rPr>
            </w:pPr>
            <w:r w:rsidRPr="00805605">
              <w:rPr>
                <w:sz w:val="20"/>
                <w:szCs w:val="20"/>
              </w:rPr>
              <w:t>Contrastive English-Polish Syntax</w:t>
            </w:r>
          </w:p>
          <w:p w:rsidR="003B5945" w:rsidRPr="00D5186E" w:rsidRDefault="003B5945" w:rsidP="007A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E.Mioduszewska</w:t>
            </w:r>
            <w:r w:rsidR="006E6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s.131</w:t>
            </w:r>
          </w:p>
          <w:p w:rsidR="003B5945" w:rsidRDefault="003B5945" w:rsidP="007A149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JS1903 </w:t>
            </w:r>
            <w:r w:rsidRPr="00382F42">
              <w:rPr>
                <w:b/>
                <w:sz w:val="18"/>
                <w:szCs w:val="18"/>
              </w:rPr>
              <w:t>Wstęp do metodyki nauczania języka obcego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Introduction to Language Teaching Methodology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A.Otwinowska-Kasztelanic</w:t>
            </w:r>
          </w:p>
          <w:p w:rsidR="003B5945" w:rsidRDefault="00E04ACD" w:rsidP="007A149F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s.132</w:t>
            </w:r>
          </w:p>
        </w:tc>
      </w:tr>
      <w:tr w:rsidR="008909BC" w:rsidTr="001479A9">
        <w:trPr>
          <w:cantSplit/>
          <w:trHeight w:val="1463"/>
        </w:trPr>
        <w:tc>
          <w:tcPr>
            <w:tcW w:w="709" w:type="dxa"/>
          </w:tcPr>
          <w:p w:rsidR="008909BC" w:rsidRDefault="008909BC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  <w:p w:rsidR="008909BC" w:rsidRDefault="008909BC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</w:tc>
        <w:tc>
          <w:tcPr>
            <w:tcW w:w="4536" w:type="dxa"/>
            <w:gridSpan w:val="2"/>
          </w:tcPr>
          <w:p w:rsidR="008909BC" w:rsidRDefault="008909BC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KA2504 </w:t>
            </w:r>
            <w:r w:rsidRPr="00C413A5">
              <w:rPr>
                <w:b/>
                <w:sz w:val="18"/>
                <w:szCs w:val="18"/>
              </w:rPr>
              <w:t>Walka Afro-Amerykanów o prawa obywatelskie w latach 1619-1875: Różne koncepcje wyzwolenia</w:t>
            </w:r>
          </w:p>
          <w:p w:rsidR="008909BC" w:rsidRDefault="008909BC" w:rsidP="0090278D">
            <w:pPr>
              <w:rPr>
                <w:sz w:val="18"/>
                <w:szCs w:val="18"/>
              </w:rPr>
            </w:pPr>
            <w:r w:rsidRPr="00805605">
              <w:rPr>
                <w:sz w:val="18"/>
                <w:szCs w:val="18"/>
              </w:rPr>
              <w:t>African Americans in Quest for Civil Rights: Concepts of Liberation 1619-1875</w:t>
            </w:r>
          </w:p>
          <w:p w:rsidR="008909BC" w:rsidRPr="00E06283" w:rsidRDefault="008909BC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B.Chylińska s.228</w:t>
            </w:r>
          </w:p>
        </w:tc>
        <w:tc>
          <w:tcPr>
            <w:tcW w:w="1985" w:type="dxa"/>
          </w:tcPr>
          <w:p w:rsidR="008909BC" w:rsidRDefault="008909BC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200 </w:t>
            </w:r>
            <w:r w:rsidRPr="00C413A5">
              <w:rPr>
                <w:b/>
                <w:sz w:val="18"/>
                <w:szCs w:val="18"/>
              </w:rPr>
              <w:t xml:space="preserve"> William Szekspir</w:t>
            </w:r>
            <w:r>
              <w:rPr>
                <w:sz w:val="18"/>
                <w:szCs w:val="18"/>
              </w:rPr>
              <w:t xml:space="preserve"> </w:t>
            </w:r>
            <w:r w:rsidRPr="00805605">
              <w:rPr>
                <w:sz w:val="18"/>
                <w:szCs w:val="18"/>
              </w:rPr>
              <w:t>William Shakespeare</w:t>
            </w:r>
          </w:p>
          <w:p w:rsidR="008909BC" w:rsidRPr="00C413A5" w:rsidRDefault="008909BC" w:rsidP="007A149F">
            <w:pPr>
              <w:rPr>
                <w:sz w:val="18"/>
                <w:szCs w:val="18"/>
                <w:lang w:val="en-US"/>
              </w:rPr>
            </w:pPr>
            <w:r w:rsidRPr="00B922C9">
              <w:rPr>
                <w:sz w:val="18"/>
                <w:szCs w:val="18"/>
              </w:rPr>
              <w:t xml:space="preserve">Dr hab. </w:t>
            </w:r>
            <w:r w:rsidRPr="00FA5492">
              <w:rPr>
                <w:sz w:val="18"/>
                <w:szCs w:val="18"/>
                <w:lang w:val="en-US"/>
              </w:rPr>
              <w:t>A.</w:t>
            </w:r>
            <w:r>
              <w:t xml:space="preserve"> </w:t>
            </w:r>
            <w:r w:rsidRPr="00805605">
              <w:rPr>
                <w:sz w:val="18"/>
                <w:szCs w:val="18"/>
                <w:lang w:val="en-US"/>
              </w:rPr>
              <w:t>Cetera-Włodarczyk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s.132</w:t>
            </w:r>
          </w:p>
        </w:tc>
        <w:tc>
          <w:tcPr>
            <w:tcW w:w="2410" w:type="dxa"/>
            <w:gridSpan w:val="2"/>
          </w:tcPr>
          <w:p w:rsidR="008909BC" w:rsidRPr="00D70423" w:rsidRDefault="008909BC" w:rsidP="0090278D">
            <w:r>
              <w:rPr>
                <w:sz w:val="18"/>
                <w:szCs w:val="18"/>
                <w:lang w:val="en-US"/>
              </w:rPr>
              <w:t xml:space="preserve">LB2019 </w:t>
            </w:r>
            <w:r w:rsidRPr="00C413A5">
              <w:rPr>
                <w:b/>
                <w:sz w:val="18"/>
                <w:szCs w:val="18"/>
                <w:lang w:val="en-US"/>
              </w:rPr>
              <w:t>Opowiadanie irlandzkie w XX wieku</w:t>
            </w:r>
          </w:p>
          <w:p w:rsidR="008909BC" w:rsidRDefault="008909BC" w:rsidP="0090278D">
            <w:pPr>
              <w:rPr>
                <w:sz w:val="18"/>
                <w:szCs w:val="18"/>
                <w:lang w:val="en-US"/>
              </w:rPr>
            </w:pPr>
            <w:r w:rsidRPr="00D70423">
              <w:rPr>
                <w:sz w:val="18"/>
                <w:szCs w:val="18"/>
                <w:lang w:val="en-US"/>
              </w:rPr>
              <w:t>20th Century Irish Short Story</w:t>
            </w:r>
          </w:p>
          <w:p w:rsidR="008909BC" w:rsidRPr="00FA5492" w:rsidRDefault="008909BC" w:rsidP="009027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 hab. G.Bystydzieńska s.226</w:t>
            </w:r>
          </w:p>
        </w:tc>
        <w:tc>
          <w:tcPr>
            <w:tcW w:w="5670" w:type="dxa"/>
            <w:gridSpan w:val="2"/>
          </w:tcPr>
          <w:p w:rsidR="008909BC" w:rsidRPr="00C413A5" w:rsidRDefault="008909BC" w:rsidP="0090278D">
            <w:pPr>
              <w:rPr>
                <w:sz w:val="18"/>
                <w:szCs w:val="18"/>
              </w:rPr>
            </w:pPr>
            <w:r w:rsidRPr="00B922C9">
              <w:rPr>
                <w:sz w:val="18"/>
                <w:szCs w:val="18"/>
              </w:rPr>
              <w:t>JS194</w:t>
            </w:r>
            <w:r>
              <w:rPr>
                <w:sz w:val="18"/>
                <w:szCs w:val="18"/>
              </w:rPr>
              <w:t xml:space="preserve"> </w:t>
            </w:r>
            <w:r w:rsidRPr="00B922C9">
              <w:rPr>
                <w:b/>
                <w:sz w:val="18"/>
                <w:szCs w:val="18"/>
              </w:rPr>
              <w:t>Nauczanie języka obcego w grupach dziecięcych</w:t>
            </w:r>
          </w:p>
          <w:p w:rsidR="008909BC" w:rsidRPr="0097175E" w:rsidRDefault="008909BC" w:rsidP="0090278D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Foreign Language Teaching in Groups of Children</w:t>
            </w:r>
          </w:p>
          <w:p w:rsidR="008909BC" w:rsidRPr="00C413A5" w:rsidRDefault="008909BC" w:rsidP="0090278D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Dr K.Hryniuk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s.129</w:t>
            </w:r>
          </w:p>
          <w:p w:rsidR="008909BC" w:rsidRPr="004B3EBF" w:rsidRDefault="008909BC" w:rsidP="0090278D">
            <w:pPr>
              <w:rPr>
                <w:sz w:val="18"/>
                <w:szCs w:val="18"/>
              </w:rPr>
            </w:pPr>
          </w:p>
        </w:tc>
      </w:tr>
      <w:tr w:rsidR="00CC157A" w:rsidTr="00E03B03">
        <w:tc>
          <w:tcPr>
            <w:tcW w:w="709" w:type="dxa"/>
          </w:tcPr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13.15</w:t>
            </w:r>
          </w:p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14.45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KA2520 </w:t>
            </w:r>
            <w:r w:rsidRPr="00C413A5">
              <w:rPr>
                <w:b/>
                <w:sz w:val="18"/>
                <w:szCs w:val="18"/>
              </w:rPr>
              <w:t>Zdrowie i ciało w kulturze amerykańskiej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ED75AF">
              <w:rPr>
                <w:sz w:val="18"/>
                <w:szCs w:val="18"/>
              </w:rPr>
              <w:t>Health and Body in American Culture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A.Dybska s.240</w:t>
            </w:r>
          </w:p>
        </w:tc>
        <w:tc>
          <w:tcPr>
            <w:tcW w:w="2197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KB353 </w:t>
            </w:r>
            <w:r w:rsidRPr="00545E30">
              <w:rPr>
                <w:b/>
                <w:sz w:val="18"/>
                <w:szCs w:val="18"/>
              </w:rPr>
              <w:t>Teoria i praktyka teatru muzycznego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Theory and Practice of the Musical Theatre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s.224</w:t>
            </w:r>
          </w:p>
        </w:tc>
        <w:tc>
          <w:tcPr>
            <w:tcW w:w="2198" w:type="dxa"/>
          </w:tcPr>
          <w:p w:rsidR="00CC157A" w:rsidRPr="00545E30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KB247</w:t>
            </w:r>
            <w:r w:rsidRPr="00545E30">
              <w:rPr>
                <w:b/>
                <w:sz w:val="18"/>
                <w:szCs w:val="18"/>
              </w:rPr>
              <w:t xml:space="preserve"> Życie codzienne w elżbietańskiej Anglii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Everyday Life in Elizabethan England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JS2906 </w:t>
            </w:r>
            <w:r w:rsidRPr="00382F42">
              <w:rPr>
                <w:b/>
                <w:sz w:val="18"/>
                <w:szCs w:val="18"/>
              </w:rPr>
              <w:t>Przyswajanie i nauczanie języka angielskiego jako obcego dla celów akademickich i zawodowych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The acquisition and teaching of English as a foreign language for academic and professional purposes</w:t>
            </w:r>
          </w:p>
          <w:p w:rsidR="00CC157A" w:rsidRPr="00397FF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K.Hryniuk s.129</w:t>
            </w:r>
          </w:p>
        </w:tc>
      </w:tr>
      <w:tr w:rsidR="00CC157A" w:rsidRPr="00E631F7" w:rsidTr="00C413A5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16.30</w:t>
            </w:r>
          </w:p>
        </w:tc>
        <w:tc>
          <w:tcPr>
            <w:tcW w:w="4536" w:type="dxa"/>
            <w:gridSpan w:val="2"/>
          </w:tcPr>
          <w:p w:rsidR="00CC157A" w:rsidRPr="001B1B08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227</w:t>
            </w:r>
            <w:r w:rsidRPr="00397FF9">
              <w:rPr>
                <w:b/>
                <w:sz w:val="18"/>
                <w:szCs w:val="18"/>
              </w:rPr>
              <w:t xml:space="preserve"> Poza postmodernizm: literatura - poststrukturalizm - nowe horyzonty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Postmodernism and Beyond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>Dr hab. T.Pióro</w:t>
            </w:r>
            <w:r>
              <w:rPr>
                <w:sz w:val="18"/>
                <w:szCs w:val="18"/>
              </w:rPr>
              <w:t xml:space="preserve">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Pr="00004F9D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bCs/>
                <w:sz w:val="18"/>
                <w:szCs w:val="18"/>
              </w:rPr>
              <w:t>KB1417</w:t>
            </w:r>
            <w:r w:rsidRPr="00004F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b/>
                <w:sz w:val="18"/>
                <w:szCs w:val="18"/>
              </w:rPr>
              <w:t>Geografia Wysp Brytyjskich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Geography of Great Britain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s.22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  <w:lang w:val="en-US"/>
              </w:rPr>
            </w:pPr>
            <w:r w:rsidRPr="00F403CE">
              <w:rPr>
                <w:sz w:val="18"/>
                <w:szCs w:val="18"/>
                <w:lang w:val="en-US"/>
              </w:rPr>
              <w:t>JF 2634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7175E">
              <w:rPr>
                <w:b/>
                <w:sz w:val="18"/>
                <w:szCs w:val="18"/>
                <w:lang w:val="en-US"/>
              </w:rPr>
              <w:t>Semantyka międzykulturowa</w:t>
            </w:r>
          </w:p>
          <w:p w:rsidR="00CC157A" w:rsidRPr="00F403CE" w:rsidRDefault="00CC157A" w:rsidP="00CC157A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Cross-Cultural Semantics</w:t>
            </w:r>
          </w:p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  <w:tr w:rsidR="00CC157A" w:rsidRPr="006B6B3B" w:rsidTr="00D37988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16.45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18.15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2230 </w:t>
            </w:r>
            <w:r w:rsidRPr="006B2021">
              <w:rPr>
                <w:b/>
                <w:sz w:val="18"/>
                <w:szCs w:val="18"/>
              </w:rPr>
              <w:t>Modernizm w poezji amerykańskiej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Modernism in American Poetry II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T.Pióro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670" w:type="dxa"/>
            <w:gridSpan w:val="2"/>
          </w:tcPr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B0634" w:rsidRDefault="009B0634">
      <w:pPr>
        <w:rPr>
          <w:lang w:val="it-IT"/>
        </w:rPr>
      </w:pPr>
    </w:p>
    <w:p w:rsidR="009B0634" w:rsidRDefault="009B0634">
      <w:pPr>
        <w:rPr>
          <w:lang w:val="it-IT"/>
        </w:rPr>
      </w:pPr>
    </w:p>
    <w:p w:rsidR="008909BC" w:rsidRPr="00DD545C" w:rsidRDefault="008909BC">
      <w:pPr>
        <w:rPr>
          <w:lang w:val="it-IT"/>
        </w:rPr>
      </w:pPr>
    </w:p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lastRenderedPageBreak/>
        <w:t>WTOREK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985"/>
        <w:gridCol w:w="1134"/>
        <w:gridCol w:w="2835"/>
        <w:gridCol w:w="1701"/>
        <w:gridCol w:w="1701"/>
        <w:gridCol w:w="567"/>
        <w:gridCol w:w="2551"/>
      </w:tblGrid>
      <w:tr w:rsidR="009B0634" w:rsidTr="00AF0A70">
        <w:tc>
          <w:tcPr>
            <w:tcW w:w="71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634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LITERATURA/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KULTURA AMERYKAŃSKA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LA, KA</w:t>
            </w:r>
          </w:p>
        </w:tc>
        <w:tc>
          <w:tcPr>
            <w:tcW w:w="5954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520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CC157A" w:rsidTr="00AF0A70">
        <w:trPr>
          <w:trHeight w:val="630"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KB140  </w:t>
            </w:r>
            <w:r w:rsidRPr="00E66475">
              <w:rPr>
                <w:b/>
                <w:sz w:val="18"/>
                <w:szCs w:val="18"/>
              </w:rPr>
              <w:t>Instytucje brytyjskie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Institutions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6520" w:type="dxa"/>
            <w:gridSpan w:val="4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</w:tr>
      <w:tr w:rsidR="00CC157A" w:rsidTr="00117300"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 </w:t>
            </w:r>
            <w:r w:rsidRPr="007D54AB">
              <w:rPr>
                <w:b/>
                <w:sz w:val="18"/>
                <w:szCs w:val="18"/>
              </w:rPr>
              <w:t>Amerykańska proza modernistyczna II</w:t>
            </w:r>
            <w:r>
              <w:rPr>
                <w:sz w:val="18"/>
                <w:szCs w:val="18"/>
              </w:rPr>
              <w:t xml:space="preserve"> </w:t>
            </w:r>
            <w:r w:rsidRPr="008F6193">
              <w:rPr>
                <w:sz w:val="18"/>
                <w:szCs w:val="18"/>
              </w:rPr>
              <w:t>American Modernist Fiction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s.327</w:t>
            </w:r>
          </w:p>
        </w:tc>
        <w:tc>
          <w:tcPr>
            <w:tcW w:w="198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KB241 </w:t>
            </w:r>
            <w:r w:rsidRPr="00545E30">
              <w:rPr>
                <w:b/>
                <w:sz w:val="18"/>
                <w:szCs w:val="18"/>
              </w:rPr>
              <w:t>Historia rodziny 1700-1914</w:t>
            </w:r>
            <w:r w:rsidRPr="00545E30">
              <w:rPr>
                <w:sz w:val="18"/>
                <w:szCs w:val="18"/>
              </w:rPr>
              <w:t>The Family 1700-1914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2932BC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2932BC">
              <w:rPr>
                <w:sz w:val="18"/>
                <w:szCs w:val="18"/>
              </w:rPr>
              <w:t>s.225</w:t>
            </w:r>
          </w:p>
        </w:tc>
        <w:tc>
          <w:tcPr>
            <w:tcW w:w="396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LB2030 </w:t>
            </w:r>
            <w:r w:rsidRPr="007D54AB">
              <w:rPr>
                <w:b/>
                <w:sz w:val="18"/>
                <w:szCs w:val="18"/>
              </w:rPr>
              <w:t>William Blake - Słowo i obraz</w:t>
            </w:r>
            <w:r>
              <w:rPr>
                <w:sz w:val="18"/>
                <w:szCs w:val="18"/>
              </w:rPr>
              <w:t xml:space="preserve"> </w:t>
            </w:r>
            <w:r w:rsidRPr="008903E0">
              <w:rPr>
                <w:sz w:val="18"/>
                <w:szCs w:val="18"/>
              </w:rPr>
              <w:t>William Blake - Word and Vision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1701" w:type="dxa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JF277 </w:t>
            </w:r>
            <w:r w:rsidRPr="00AF0A70">
              <w:rPr>
                <w:b/>
                <w:sz w:val="18"/>
                <w:szCs w:val="18"/>
                <w:lang w:val="it-IT"/>
              </w:rPr>
              <w:t>Gramatyka jako obrazowanie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 w:rsidRPr="00AF0A70">
              <w:rPr>
                <w:sz w:val="18"/>
                <w:szCs w:val="18"/>
                <w:lang w:val="it-IT"/>
              </w:rPr>
              <w:t>Grammar as Image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s.240</w:t>
            </w:r>
          </w:p>
        </w:tc>
        <w:tc>
          <w:tcPr>
            <w:tcW w:w="226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 w:rsidRPr="00117300">
              <w:rPr>
                <w:bCs/>
                <w:sz w:val="20"/>
                <w:szCs w:val="20"/>
              </w:rPr>
              <w:t>JS2825</w:t>
            </w:r>
            <w:r w:rsidRPr="00117300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117300">
              <w:rPr>
                <w:b/>
                <w:sz w:val="20"/>
                <w:szCs w:val="20"/>
              </w:rPr>
              <w:t>Ograniczenia w procesie przekładu na przykładzie tłumaczenia utworów wokalnych</w:t>
            </w:r>
            <w:r w:rsidRPr="00117300">
              <w:rPr>
                <w:sz w:val="20"/>
                <w:szCs w:val="20"/>
              </w:rPr>
              <w:t xml:space="preserve"> </w:t>
            </w:r>
            <w:r w:rsidRPr="00117300">
              <w:rPr>
                <w:color w:val="000000"/>
                <w:sz w:val="20"/>
                <w:szCs w:val="20"/>
              </w:rPr>
              <w:t>Constraints in the Translation Process Exemplified by Vocal Translation</w:t>
            </w:r>
            <w:r w:rsidRPr="00117300">
              <w:rPr>
                <w:sz w:val="20"/>
                <w:szCs w:val="20"/>
              </w:rPr>
              <w:t>Dr</w:t>
            </w:r>
            <w:r>
              <w:rPr>
                <w:sz w:val="18"/>
                <w:szCs w:val="18"/>
              </w:rPr>
              <w:t xml:space="preserve"> A.Rędzioch-Korkuz s. 229</w:t>
            </w:r>
          </w:p>
        </w:tc>
        <w:tc>
          <w:tcPr>
            <w:tcW w:w="2551" w:type="dxa"/>
          </w:tcPr>
          <w:p w:rsidR="00CC157A" w:rsidRPr="0070797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L2PLFW </w:t>
            </w:r>
            <w:r w:rsidRPr="001F10C3">
              <w:rPr>
                <w:b/>
                <w:sz w:val="16"/>
                <w:szCs w:val="16"/>
              </w:rPr>
              <w:t>Psycholingwistyczne podstawy nauczania języków obcych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Psycholinguistic Foundations of Foreign Language Teaching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M.Dakowska s.335</w:t>
            </w:r>
          </w:p>
        </w:tc>
      </w:tr>
      <w:tr w:rsidR="00CC157A" w:rsidTr="00CC157A">
        <w:trPr>
          <w:cantSplit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 1414 </w:t>
            </w:r>
            <w:r w:rsidRPr="006B2021">
              <w:rPr>
                <w:b/>
                <w:sz w:val="18"/>
                <w:szCs w:val="18"/>
              </w:rPr>
              <w:t>Sztuka brytyjska 1066-2000. Zarys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British Art through Ten Centuries. A Synoptic View</w:t>
            </w:r>
          </w:p>
          <w:p w:rsidR="00CC157A" w:rsidRDefault="00CC157A" w:rsidP="00CC157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s.225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216 </w:t>
            </w:r>
            <w:r w:rsidRPr="007D54AB">
              <w:rPr>
                <w:b/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7D54AB">
              <w:rPr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M.Grzegorzewska s.327</w:t>
            </w:r>
          </w:p>
        </w:tc>
        <w:tc>
          <w:tcPr>
            <w:tcW w:w="3402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JS2801 </w:t>
            </w:r>
            <w:r w:rsidRPr="0011405A">
              <w:rPr>
                <w:b/>
                <w:sz w:val="18"/>
                <w:szCs w:val="18"/>
              </w:rPr>
              <w:t>Tłumaczenie tekstów prawniczych. Cechy formalne przekładu tekstów w tłumaczeniach przysięgłych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The Translation of Legal Documents and Introduction to the Formal Aspects of Certified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T.Kamińska s.227</w:t>
            </w:r>
          </w:p>
        </w:tc>
        <w:tc>
          <w:tcPr>
            <w:tcW w:w="311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JS1811 </w:t>
            </w:r>
            <w:r w:rsidRPr="0011405A">
              <w:rPr>
                <w:b/>
                <w:sz w:val="18"/>
                <w:szCs w:val="18"/>
              </w:rPr>
              <w:t>Odmiany języka w przekładzie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Language Variation in Translation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I.Szymańska s.131</w:t>
            </w:r>
          </w:p>
        </w:tc>
      </w:tr>
      <w:tr w:rsidR="008909BC" w:rsidTr="008C226A">
        <w:trPr>
          <w:cantSplit/>
        </w:trPr>
        <w:tc>
          <w:tcPr>
            <w:tcW w:w="710" w:type="dxa"/>
          </w:tcPr>
          <w:p w:rsidR="008909BC" w:rsidRDefault="008909BC" w:rsidP="00CC157A">
            <w:pPr>
              <w:rPr>
                <w:bCs/>
                <w:sz w:val="20"/>
                <w:lang w:val="de-DE"/>
              </w:rPr>
            </w:pPr>
            <w:bookmarkStart w:id="0" w:name="_GoBack" w:colFirst="3" w:colLast="3"/>
            <w:r>
              <w:rPr>
                <w:bCs/>
                <w:sz w:val="20"/>
                <w:lang w:val="de-DE"/>
              </w:rPr>
              <w:t>14.00</w:t>
            </w:r>
          </w:p>
          <w:p w:rsidR="008909BC" w:rsidRDefault="008909BC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15.30</w:t>
            </w:r>
          </w:p>
        </w:tc>
        <w:tc>
          <w:tcPr>
            <w:tcW w:w="2126" w:type="dxa"/>
          </w:tcPr>
          <w:p w:rsidR="008909BC" w:rsidRDefault="008909BC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LA2226 </w:t>
            </w:r>
            <w:r w:rsidRPr="00707979">
              <w:rPr>
                <w:b/>
                <w:sz w:val="18"/>
                <w:szCs w:val="18"/>
              </w:rPr>
              <w:t>Humor w literaturze i kulturze amerykańskiej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 w:rsidRPr="00707979">
              <w:rPr>
                <w:sz w:val="18"/>
                <w:szCs w:val="18"/>
              </w:rPr>
              <w:t>Humour in American Literature and Culture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s.132</w:t>
            </w:r>
          </w:p>
        </w:tc>
        <w:tc>
          <w:tcPr>
            <w:tcW w:w="5954" w:type="dxa"/>
            <w:gridSpan w:val="3"/>
          </w:tcPr>
          <w:p w:rsidR="008909BC" w:rsidRDefault="008909BC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LB2041 </w:t>
            </w:r>
            <w:r w:rsidRPr="005F3E0D">
              <w:rPr>
                <w:b/>
                <w:sz w:val="18"/>
                <w:szCs w:val="18"/>
              </w:rPr>
              <w:t>Femme fatale w poezji angielskiej XIX wieku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F3E0D">
              <w:rPr>
                <w:sz w:val="18"/>
                <w:szCs w:val="18"/>
              </w:rPr>
              <w:t>Femme fatale in 19th century English poetry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6520" w:type="dxa"/>
            <w:gridSpan w:val="4"/>
          </w:tcPr>
          <w:p w:rsidR="008909BC" w:rsidRPr="0011405A" w:rsidRDefault="008909BC" w:rsidP="00CC157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JS2821 </w:t>
            </w:r>
            <w:r w:rsidRPr="0011405A">
              <w:rPr>
                <w:b/>
                <w:sz w:val="18"/>
                <w:szCs w:val="18"/>
              </w:rPr>
              <w:t xml:space="preserve">Środki stylistyczne w 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 w:rsidRPr="0011405A">
              <w:rPr>
                <w:b/>
                <w:sz w:val="18"/>
                <w:szCs w:val="18"/>
              </w:rPr>
              <w:t>przekładzie</w:t>
            </w:r>
          </w:p>
          <w:p w:rsidR="008909BC" w:rsidRDefault="008909BC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Figurative Language in Communication and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8909BC" w:rsidRDefault="008909BC" w:rsidP="00CC157A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A.Piskorska s.228</w:t>
            </w:r>
          </w:p>
        </w:tc>
      </w:tr>
      <w:bookmarkEnd w:id="0"/>
    </w:tbl>
    <w:p w:rsidR="009B0634" w:rsidRDefault="009B0634"/>
    <w:p w:rsidR="00150D89" w:rsidRDefault="00150D89"/>
    <w:p w:rsidR="00150D89" w:rsidRDefault="00150D89"/>
    <w:p w:rsidR="00150D89" w:rsidRDefault="00150D89"/>
    <w:p w:rsidR="00150D89" w:rsidRDefault="00150D89"/>
    <w:p w:rsidR="00C25959" w:rsidRDefault="00C25959"/>
    <w:p w:rsidR="00C25959" w:rsidRDefault="00C25959"/>
    <w:p w:rsidR="00C25959" w:rsidRDefault="00C25959"/>
    <w:p w:rsidR="00C25959" w:rsidRDefault="00C25959"/>
    <w:p w:rsidR="002C3ACC" w:rsidRDefault="002C3ACC"/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>ŚRODA</w:t>
      </w:r>
    </w:p>
    <w:tbl>
      <w:tblPr>
        <w:tblW w:w="153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550"/>
        <w:gridCol w:w="2197"/>
        <w:gridCol w:w="1631"/>
        <w:gridCol w:w="2976"/>
        <w:gridCol w:w="2977"/>
        <w:gridCol w:w="2268"/>
      </w:tblGrid>
      <w:tr w:rsidR="009B0634" w:rsidTr="00B56CAA">
        <w:tc>
          <w:tcPr>
            <w:tcW w:w="712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28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8221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9B0634" w:rsidTr="00B56CAA">
        <w:trPr>
          <w:cantSplit/>
          <w:trHeight w:val="623"/>
        </w:trPr>
        <w:tc>
          <w:tcPr>
            <w:tcW w:w="712" w:type="dxa"/>
          </w:tcPr>
          <w:p w:rsidR="009B0634" w:rsidRDefault="009B0634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8.00</w:t>
            </w:r>
          </w:p>
        </w:tc>
        <w:tc>
          <w:tcPr>
            <w:tcW w:w="2550" w:type="dxa"/>
          </w:tcPr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 w:rsidP="006B4150">
            <w:pPr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B0634" w:rsidRDefault="009B0634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</w:tcPr>
          <w:p w:rsidR="009B0634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JF2643</w:t>
            </w:r>
            <w:r w:rsidR="00A320AC">
              <w:rPr>
                <w:sz w:val="18"/>
                <w:szCs w:val="18"/>
              </w:rPr>
              <w:t xml:space="preserve"> </w:t>
            </w:r>
            <w:r w:rsidR="00A320AC" w:rsidRPr="00A320AC">
              <w:rPr>
                <w:b/>
                <w:sz w:val="18"/>
                <w:szCs w:val="18"/>
              </w:rPr>
              <w:t>Komunikacja językowa. Gry rytuały i rozrywki</w:t>
            </w:r>
            <w:r w:rsidR="00A320AC">
              <w:rPr>
                <w:sz w:val="18"/>
                <w:szCs w:val="18"/>
              </w:rPr>
              <w:t xml:space="preserve"> </w:t>
            </w:r>
          </w:p>
          <w:p w:rsidR="00A320AC" w:rsidRPr="00A320AC" w:rsidRDefault="00A320AC">
            <w:pPr>
              <w:rPr>
                <w:sz w:val="18"/>
                <w:szCs w:val="18"/>
              </w:rPr>
            </w:pPr>
            <w:r w:rsidRPr="00A320AC">
              <w:rPr>
                <w:sz w:val="18"/>
                <w:szCs w:val="18"/>
              </w:rPr>
              <w:t>Verbal Communication: Games Rituals Pastimes</w:t>
            </w:r>
          </w:p>
          <w:p w:rsidR="008C555C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  <w:r w:rsidR="00A32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s.131</w:t>
            </w:r>
          </w:p>
        </w:tc>
      </w:tr>
      <w:tr w:rsidR="004C1769" w:rsidRPr="00E92F69" w:rsidTr="00FC00B0">
        <w:trPr>
          <w:cantSplit/>
        </w:trPr>
        <w:tc>
          <w:tcPr>
            <w:tcW w:w="712" w:type="dxa"/>
          </w:tcPr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10.00</w:t>
            </w:r>
          </w:p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11.30</w:t>
            </w:r>
          </w:p>
        </w:tc>
        <w:tc>
          <w:tcPr>
            <w:tcW w:w="2550" w:type="dxa"/>
          </w:tcPr>
          <w:p w:rsidR="004C1769" w:rsidRDefault="004C1769" w:rsidP="00A06947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</w:t>
            </w:r>
            <w:r w:rsidR="00A06947">
              <w:rPr>
                <w:sz w:val="18"/>
                <w:szCs w:val="18"/>
                <w:lang w:val="it-IT"/>
              </w:rPr>
              <w:t xml:space="preserve">2225 </w:t>
            </w:r>
            <w:r w:rsidR="00A06947" w:rsidRPr="00A06947">
              <w:rPr>
                <w:b/>
                <w:sz w:val="18"/>
                <w:szCs w:val="18"/>
                <w:lang w:val="it-IT"/>
              </w:rPr>
              <w:t>Płeć i seksualność w literaturze afro-amerykańskiej</w:t>
            </w:r>
            <w:r w:rsidR="00A06947">
              <w:rPr>
                <w:sz w:val="18"/>
                <w:szCs w:val="18"/>
                <w:lang w:val="it-IT"/>
              </w:rPr>
              <w:t xml:space="preserve"> </w:t>
            </w:r>
            <w:r w:rsidR="00A06947" w:rsidRPr="00A06947">
              <w:rPr>
                <w:sz w:val="18"/>
                <w:szCs w:val="18"/>
                <w:lang w:val="it-IT"/>
              </w:rPr>
              <w:t>Gender and sexuality in African American Literature</w:t>
            </w:r>
          </w:p>
          <w:p w:rsidR="004C1769" w:rsidRPr="006253FC" w:rsidRDefault="004C1769" w:rsidP="00CE21B2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A.Pochmara-Ryżko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s.227</w:t>
            </w:r>
          </w:p>
        </w:tc>
        <w:tc>
          <w:tcPr>
            <w:tcW w:w="3828" w:type="dxa"/>
            <w:gridSpan w:val="2"/>
            <w:tcBorders>
              <w:bottom w:val="double" w:sz="4" w:space="0" w:color="000000"/>
            </w:tcBorders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JF169 </w:t>
            </w:r>
            <w:r w:rsidRPr="00926BC5">
              <w:rPr>
                <w:b/>
                <w:sz w:val="18"/>
                <w:szCs w:val="18"/>
                <w:lang w:val="it-IT"/>
              </w:rPr>
              <w:t>Metafora pojęciowa</w:t>
            </w:r>
            <w:r>
              <w:rPr>
                <w:b/>
                <w:sz w:val="18"/>
                <w:szCs w:val="18"/>
                <w:lang w:val="it-IT"/>
              </w:rPr>
              <w:t xml:space="preserve"> gr. 1</w:t>
            </w:r>
          </w:p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 1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E.Górska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s.345</w:t>
            </w:r>
          </w:p>
        </w:tc>
        <w:tc>
          <w:tcPr>
            <w:tcW w:w="2977" w:type="dxa"/>
          </w:tcPr>
          <w:p w:rsidR="004C1769" w:rsidRPr="001D0FE8" w:rsidRDefault="004C1769" w:rsidP="008C555C">
            <w:pPr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 xml:space="preserve">JS2820 </w:t>
            </w:r>
            <w:r w:rsidRPr="001D0FE8">
              <w:rPr>
                <w:b/>
                <w:sz w:val="16"/>
                <w:szCs w:val="16"/>
                <w:lang w:val="it-IT"/>
              </w:rPr>
              <w:t>W poszukiwaniu publiczności. Tłumaczenie polskich współczesnych sztuk teatralnych</w:t>
            </w:r>
          </w:p>
          <w:p w:rsidR="004C1769" w:rsidRDefault="004C1769" w:rsidP="008C555C">
            <w:pPr>
              <w:ind w:left="-51"/>
              <w:rPr>
                <w:sz w:val="16"/>
                <w:szCs w:val="16"/>
                <w:lang w:val="it-IT"/>
              </w:rPr>
            </w:pPr>
            <w:r w:rsidRPr="00493327">
              <w:rPr>
                <w:sz w:val="16"/>
                <w:szCs w:val="16"/>
                <w:lang w:val="it-IT"/>
              </w:rPr>
              <w:t>Finding an Audience. Translating Contemporary Polish Dramas</w:t>
            </w:r>
          </w:p>
          <w:p w:rsidR="004C1769" w:rsidRPr="00493327" w:rsidRDefault="004C1769" w:rsidP="00CE21B2">
            <w:pPr>
              <w:ind w:left="-51"/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>Dr hab. B.Keane</w:t>
            </w:r>
            <w:r w:rsidR="00CE21B2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327</w:t>
            </w:r>
          </w:p>
        </w:tc>
        <w:tc>
          <w:tcPr>
            <w:tcW w:w="2268" w:type="dxa"/>
          </w:tcPr>
          <w:p w:rsidR="004C1769" w:rsidRPr="00656DFE" w:rsidRDefault="00656DFE" w:rsidP="008C555C">
            <w:pPr>
              <w:rPr>
                <w:b/>
                <w:sz w:val="18"/>
                <w:szCs w:val="18"/>
                <w:lang w:val="it-IT"/>
              </w:rPr>
            </w:pPr>
            <w:r w:rsidRPr="00656DFE">
              <w:rPr>
                <w:sz w:val="18"/>
                <w:szCs w:val="18"/>
                <w:lang w:val="it-IT"/>
              </w:rPr>
              <w:t>JF265</w:t>
            </w:r>
            <w:r w:rsidRPr="00656DFE">
              <w:rPr>
                <w:b/>
                <w:sz w:val="18"/>
                <w:szCs w:val="18"/>
                <w:lang w:val="it-IT"/>
              </w:rPr>
              <w:t>Modele komunikacji językowej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656DFE">
              <w:rPr>
                <w:sz w:val="18"/>
                <w:szCs w:val="18"/>
                <w:lang w:val="it-IT"/>
              </w:rPr>
              <w:t>Models of Verbal Communication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E.Mioduszewska-Crawford</w:t>
            </w:r>
            <w:r w:rsidR="00656DFE"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z w:val="18"/>
                <w:szCs w:val="18"/>
                <w:lang w:val="it-IT"/>
              </w:rPr>
              <w:t>s. 131</w:t>
            </w:r>
          </w:p>
        </w:tc>
      </w:tr>
      <w:tr w:rsidR="00CE21B2" w:rsidRPr="00E631F7" w:rsidTr="00FC00B0">
        <w:trPr>
          <w:cantSplit/>
          <w:trHeight w:val="867"/>
        </w:trPr>
        <w:tc>
          <w:tcPr>
            <w:tcW w:w="712" w:type="dxa"/>
          </w:tcPr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12.00</w:t>
            </w:r>
          </w:p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2550" w:type="dxa"/>
            <w:tcBorders>
              <w:right w:val="double" w:sz="4" w:space="0" w:color="000000"/>
            </w:tcBorders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KA150 </w:t>
            </w:r>
            <w:r w:rsidRPr="00E66475">
              <w:rPr>
                <w:b/>
                <w:sz w:val="18"/>
                <w:szCs w:val="18"/>
                <w:lang w:val="it-IT"/>
              </w:rPr>
              <w:t>Instytucje amerykańskie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American Institutions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21B2" w:rsidRPr="00C16B07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</w:t>
            </w:r>
            <w:r w:rsidR="00C16B07">
              <w:rPr>
                <w:sz w:val="18"/>
                <w:szCs w:val="18"/>
                <w:lang w:val="it-IT"/>
              </w:rPr>
              <w:t xml:space="preserve">2916 </w:t>
            </w:r>
            <w:r w:rsidR="00C16B07" w:rsidRPr="00C16B07">
              <w:rPr>
                <w:b/>
                <w:sz w:val="18"/>
                <w:szCs w:val="18"/>
                <w:lang w:val="it-IT"/>
              </w:rPr>
              <w:t>Zróżnicowane podejście w nauczaniu języka obcego</w:t>
            </w:r>
          </w:p>
          <w:p w:rsidR="00CE21B2" w:rsidRDefault="00C16B07" w:rsidP="0090278D">
            <w:pPr>
              <w:rPr>
                <w:sz w:val="18"/>
                <w:szCs w:val="18"/>
                <w:lang w:val="it-IT"/>
              </w:rPr>
            </w:pPr>
            <w:r w:rsidRPr="00C16B07">
              <w:rPr>
                <w:sz w:val="18"/>
                <w:szCs w:val="18"/>
                <w:lang w:val="it-IT"/>
              </w:rPr>
              <w:t>Differentiated Instruction in Foreign Language Teaching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A.Kałdonek-Crnjakovic</w:t>
            </w:r>
            <w:r w:rsidR="00C16B07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338</w:t>
            </w:r>
          </w:p>
        </w:tc>
        <w:tc>
          <w:tcPr>
            <w:tcW w:w="2976" w:type="dxa"/>
            <w:tcBorders>
              <w:left w:val="double" w:sz="4" w:space="0" w:color="000000"/>
            </w:tcBorders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JF2600 </w:t>
            </w:r>
            <w:r w:rsidRPr="00926BC5">
              <w:rPr>
                <w:b/>
                <w:sz w:val="18"/>
                <w:szCs w:val="18"/>
                <w:lang w:val="it-IT"/>
              </w:rPr>
              <w:t>Elementy językoznawstwa teoretycznego w konstruowaniu gramatyki pedagogicznej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Theoretical Insights into Pedagogical Grammar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Prof. R.Gozdawa-Gołębiowski s.335</w:t>
            </w:r>
          </w:p>
        </w:tc>
        <w:tc>
          <w:tcPr>
            <w:tcW w:w="2977" w:type="dxa"/>
          </w:tcPr>
          <w:p w:rsidR="00CE21B2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JF2707 </w:t>
            </w:r>
            <w:r w:rsidRPr="005F02E7">
              <w:rPr>
                <w:b/>
                <w:sz w:val="18"/>
                <w:szCs w:val="18"/>
                <w:lang w:val="it-IT"/>
              </w:rPr>
              <w:t>Wybrane zagadnienia z teorii optymalności</w:t>
            </w:r>
          </w:p>
          <w:p w:rsidR="00CE21B2" w:rsidRPr="005F02E7" w:rsidRDefault="00CE21B2" w:rsidP="0090278D">
            <w:pPr>
              <w:rPr>
                <w:sz w:val="18"/>
                <w:szCs w:val="18"/>
                <w:lang w:val="it-IT"/>
              </w:rPr>
            </w:pPr>
            <w:r w:rsidRPr="005F02E7">
              <w:rPr>
                <w:sz w:val="18"/>
                <w:szCs w:val="18"/>
                <w:lang w:val="it-IT"/>
              </w:rPr>
              <w:t>Selected Issues in Optimality Theory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P.Rydzewski s.228</w:t>
            </w:r>
          </w:p>
        </w:tc>
        <w:tc>
          <w:tcPr>
            <w:tcW w:w="2268" w:type="dxa"/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JS2806 </w:t>
            </w:r>
            <w:r w:rsidRPr="00C95A41">
              <w:rPr>
                <w:b/>
                <w:sz w:val="18"/>
                <w:szCs w:val="18"/>
                <w:lang w:val="it-IT"/>
              </w:rPr>
              <w:t>Literatura dziecięca w przekładzie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22388D">
              <w:rPr>
                <w:sz w:val="18"/>
                <w:szCs w:val="18"/>
                <w:lang w:val="it-IT"/>
              </w:rPr>
              <w:t>The Translation of Literature for Children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I.Szymańska s.12</w:t>
            </w:r>
            <w:r w:rsidR="00F7621D">
              <w:rPr>
                <w:sz w:val="18"/>
                <w:szCs w:val="18"/>
                <w:lang w:val="it-IT"/>
              </w:rPr>
              <w:t>9</w:t>
            </w:r>
          </w:p>
        </w:tc>
      </w:tr>
      <w:tr w:rsidR="00B56CAA" w:rsidRPr="002C633A" w:rsidTr="00757320">
        <w:trPr>
          <w:cantSplit/>
        </w:trPr>
        <w:tc>
          <w:tcPr>
            <w:tcW w:w="712" w:type="dxa"/>
            <w:shd w:val="clear" w:color="auto" w:fill="FFFFFF"/>
          </w:tcPr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14.00</w:t>
            </w:r>
          </w:p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KA155 </w:t>
            </w:r>
            <w:r w:rsidRPr="009A0B9A">
              <w:rPr>
                <w:b/>
                <w:sz w:val="18"/>
                <w:szCs w:val="18"/>
                <w:lang w:val="it-IT"/>
              </w:rPr>
              <w:t>Amerykańskie mass media</w:t>
            </w:r>
          </w:p>
          <w:p w:rsidR="00B56CAA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Pr="009A0B9A">
              <w:rPr>
                <w:sz w:val="18"/>
                <w:szCs w:val="18"/>
                <w:lang w:val="it-IT"/>
              </w:rPr>
              <w:t>American Mass Media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97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LB2036 </w:t>
            </w:r>
            <w:r w:rsidRPr="00CE21B2">
              <w:rPr>
                <w:b/>
                <w:sz w:val="18"/>
                <w:szCs w:val="18"/>
                <w:lang w:val="it-IT"/>
              </w:rPr>
              <w:t>CO BY BYŁO GDYBY nazistowskie Niemcy zwyciężyły? Alternatywne wersje drugiej wojny światowej w pracach historycznych, prozie i filmie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1B2">
              <w:rPr>
                <w:sz w:val="18"/>
                <w:szCs w:val="18"/>
                <w:lang w:val="it-IT"/>
              </w:rPr>
              <w:t>WHAT IF Nazi Germany won? Alternate histories of the Second World War in academic studies, prose fiction and film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B56CAA" w:rsidRPr="00CE21B2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 s. 129</w:t>
            </w:r>
          </w:p>
        </w:tc>
        <w:tc>
          <w:tcPr>
            <w:tcW w:w="1631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KB2419 </w:t>
            </w:r>
            <w:r w:rsidRPr="00B56CAA">
              <w:rPr>
                <w:b/>
                <w:sz w:val="18"/>
                <w:szCs w:val="18"/>
                <w:lang w:val="it-IT"/>
              </w:rPr>
              <w:t>Protestantyzm a kultura brytyjska od XVI do XXI w</w:t>
            </w:r>
            <w:r w:rsidRPr="00B56CAA">
              <w:rPr>
                <w:sz w:val="18"/>
                <w:szCs w:val="18"/>
                <w:lang w:val="it-IT"/>
              </w:rPr>
              <w:t>.</w:t>
            </w:r>
            <w:r>
              <w:t xml:space="preserve"> </w:t>
            </w:r>
            <w:r w:rsidRPr="00B56CAA">
              <w:rPr>
                <w:sz w:val="18"/>
                <w:szCs w:val="18"/>
                <w:lang w:val="it-IT"/>
              </w:rPr>
              <w:t>Protestantism and British Culture from the 16th to 21st c.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E.Rychter</w:t>
            </w:r>
          </w:p>
          <w:p w:rsidR="00B56CAA" w:rsidRPr="00D80B75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s.132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JS2907 </w:t>
            </w:r>
            <w:r w:rsidRPr="00382F42">
              <w:rPr>
                <w:b/>
                <w:sz w:val="18"/>
                <w:szCs w:val="18"/>
                <w:lang w:val="it-IT"/>
              </w:rPr>
              <w:t>Kontrowersje dotyczące dydaktyki języka angielskiego jako języka obcego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Current controversies in learning and teaching English as a foreign language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Dr hab. Z.Możejko s.224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JS296  </w:t>
            </w:r>
            <w:r w:rsidRPr="00926BC5">
              <w:rPr>
                <w:b/>
                <w:sz w:val="18"/>
                <w:szCs w:val="18"/>
                <w:lang w:val="it-IT"/>
              </w:rPr>
              <w:t>Nauczanie języka i kultury w dobie globalizacji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Language-and-Culture Teaching in the Era of Globalization</w:t>
            </w:r>
          </w:p>
          <w:p w:rsidR="00B56CAA" w:rsidRPr="00CE21B2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R.Gozdawa-Gołębiowski s.131</w:t>
            </w:r>
          </w:p>
        </w:tc>
      </w:tr>
      <w:tr w:rsidR="00A578D3" w:rsidRPr="00E631F7" w:rsidTr="00B56CAA">
        <w:trPr>
          <w:cantSplit/>
          <w:trHeight w:val="774"/>
        </w:trPr>
        <w:tc>
          <w:tcPr>
            <w:tcW w:w="712" w:type="dxa"/>
          </w:tcPr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16.00</w:t>
            </w:r>
          </w:p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17.30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578D3" w:rsidRPr="004F3D2D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JF</w:t>
            </w:r>
            <w:r w:rsidR="004F3D2D" w:rsidRPr="004F3D2D">
              <w:rPr>
                <w:sz w:val="18"/>
                <w:szCs w:val="18"/>
                <w:lang w:val="it-IT"/>
              </w:rPr>
              <w:t>2712</w:t>
            </w:r>
            <w:r w:rsidR="004F3D2D" w:rsidRPr="004F3D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4F3D2D" w:rsidRPr="004F3D2D">
              <w:rPr>
                <w:b/>
                <w:sz w:val="18"/>
                <w:szCs w:val="18"/>
              </w:rPr>
              <w:t>Wstęp do praktycznej fonetyki akustycznej</w:t>
            </w:r>
          </w:p>
          <w:p w:rsidR="00A578D3" w:rsidRPr="004F3D2D" w:rsidRDefault="004F3D2D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Introduction to Practical Acustic Phonetics</w:t>
            </w:r>
          </w:p>
          <w:p w:rsidR="00A578D3" w:rsidRPr="00813715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Dr M.Zembrzuski</w:t>
            </w:r>
            <w:r w:rsidR="004F3D2D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s.132</w:t>
            </w:r>
          </w:p>
        </w:tc>
      </w:tr>
    </w:tbl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Pr="00550AA0" w:rsidRDefault="00AC2F8F" w:rsidP="00550AA0">
      <w:pPr>
        <w:rPr>
          <w:lang w:val="it-IT"/>
        </w:rPr>
      </w:pPr>
    </w:p>
    <w:p w:rsidR="009B0634" w:rsidRPr="00DB030F" w:rsidRDefault="009B0634">
      <w:pPr>
        <w:pStyle w:val="Nagwek2"/>
        <w:tabs>
          <w:tab w:val="left" w:pos="9072"/>
        </w:tabs>
        <w:rPr>
          <w:sz w:val="22"/>
          <w:szCs w:val="22"/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CZWARTEK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2409"/>
        <w:gridCol w:w="2694"/>
        <w:gridCol w:w="2126"/>
        <w:gridCol w:w="1134"/>
        <w:gridCol w:w="992"/>
        <w:gridCol w:w="2415"/>
        <w:gridCol w:w="22"/>
      </w:tblGrid>
      <w:tr w:rsidR="009B0634" w:rsidTr="00FE213F">
        <w:trPr>
          <w:gridAfter w:val="1"/>
          <w:wAfter w:w="22" w:type="dxa"/>
        </w:trPr>
        <w:tc>
          <w:tcPr>
            <w:tcW w:w="67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269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667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BB6B16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BB6B16" w:rsidRDefault="00BB6B16" w:rsidP="00BB6B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  <w:p w:rsidR="00BB6B16" w:rsidRDefault="00BB6B16" w:rsidP="00BB6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</w:t>
            </w:r>
          </w:p>
        </w:tc>
        <w:tc>
          <w:tcPr>
            <w:tcW w:w="4990" w:type="dxa"/>
            <w:gridSpan w:val="2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</w:tr>
      <w:tr w:rsidR="00BB6B16" w:rsidRPr="007D284E" w:rsidTr="00777827">
        <w:tc>
          <w:tcPr>
            <w:tcW w:w="675" w:type="dxa"/>
          </w:tcPr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9.45</w:t>
            </w:r>
          </w:p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11.15</w:t>
            </w:r>
          </w:p>
        </w:tc>
        <w:tc>
          <w:tcPr>
            <w:tcW w:w="2581" w:type="dxa"/>
          </w:tcPr>
          <w:p w:rsidR="00BB6B16" w:rsidRPr="002C3ACC" w:rsidRDefault="00BB6B16" w:rsidP="00BB6B16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LA1301 </w:t>
            </w:r>
            <w:r w:rsidRPr="002C3ACC">
              <w:rPr>
                <w:b/>
                <w:sz w:val="18"/>
                <w:szCs w:val="18"/>
                <w:lang w:val="it-IT"/>
              </w:rPr>
              <w:t>Kurs monograficzny: poeta/poetka z USA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A Study of an American Poet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J.Fiedorczuk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s.224</w:t>
            </w:r>
          </w:p>
        </w:tc>
        <w:tc>
          <w:tcPr>
            <w:tcW w:w="2409" w:type="dxa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LA2206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 w:rsidR="00FE213F" w:rsidRPr="00FE213F">
              <w:rPr>
                <w:b/>
                <w:sz w:val="18"/>
                <w:szCs w:val="18"/>
                <w:lang w:val="it-IT"/>
              </w:rPr>
              <w:t>Literatura i medycyna</w:t>
            </w:r>
          </w:p>
          <w:p w:rsidR="00BB6B16" w:rsidRDefault="00FE213F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Literature and medicine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J.Ziarkowska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s.131</w:t>
            </w: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485BA5" w:rsidRDefault="000E6923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8E04CF">
              <w:rPr>
                <w:sz w:val="18"/>
                <w:szCs w:val="18"/>
                <w:lang w:val="it-IT"/>
              </w:rPr>
              <w:t xml:space="preserve">JF2646 </w:t>
            </w:r>
            <w:r w:rsidR="008E04CF" w:rsidRPr="008E04CF">
              <w:rPr>
                <w:b/>
                <w:sz w:val="18"/>
                <w:szCs w:val="18"/>
                <w:lang w:val="it-IT"/>
              </w:rPr>
              <w:t>Pojęcie czasu w perspektywie kognitywnej</w:t>
            </w:r>
            <w:r w:rsidR="008E04CF">
              <w:rPr>
                <w:b/>
                <w:sz w:val="18"/>
                <w:szCs w:val="18"/>
                <w:lang w:val="it-IT"/>
              </w:rPr>
              <w:t xml:space="preserve"> </w:t>
            </w:r>
            <w:r w:rsidR="008E04CF" w:rsidRPr="008E04CF">
              <w:rPr>
                <w:sz w:val="18"/>
                <w:szCs w:val="18"/>
                <w:lang w:val="it-IT"/>
              </w:rPr>
              <w:t>Time in Cognitive Perspective</w:t>
            </w:r>
          </w:p>
          <w:p w:rsidR="008E04CF" w:rsidRDefault="008E04CF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M.Rosiński s.228</w:t>
            </w:r>
          </w:p>
        </w:tc>
        <w:tc>
          <w:tcPr>
            <w:tcW w:w="3429" w:type="dxa"/>
            <w:gridSpan w:val="3"/>
          </w:tcPr>
          <w:p w:rsidR="00A03144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JF2710 </w:t>
            </w:r>
            <w:r w:rsidRPr="0037085D">
              <w:rPr>
                <w:b/>
                <w:sz w:val="18"/>
                <w:szCs w:val="18"/>
                <w:lang w:val="it-IT"/>
              </w:rPr>
              <w:t>Dialog międzykulturowy. Spotkanie kultur. Wschód-Zachód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37085D">
              <w:rPr>
                <w:sz w:val="18"/>
                <w:szCs w:val="18"/>
                <w:lang w:val="it-IT"/>
              </w:rPr>
              <w:t>Intercultural dialogue. Encounter of cultures. East-West</w:t>
            </w:r>
          </w:p>
          <w:p w:rsidR="00BB6B16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N.Lis s.240</w:t>
            </w:r>
          </w:p>
        </w:tc>
      </w:tr>
      <w:tr w:rsidR="00A03144" w:rsidRPr="00E631F7" w:rsidTr="00A03144">
        <w:trPr>
          <w:gridAfter w:val="1"/>
          <w:wAfter w:w="22" w:type="dxa"/>
          <w:cantSplit/>
        </w:trPr>
        <w:tc>
          <w:tcPr>
            <w:tcW w:w="675" w:type="dxa"/>
          </w:tcPr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11.30</w:t>
            </w:r>
          </w:p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13.00</w:t>
            </w:r>
          </w:p>
        </w:tc>
        <w:tc>
          <w:tcPr>
            <w:tcW w:w="499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KA1514 </w:t>
            </w:r>
            <w:r w:rsidRPr="00FE213F">
              <w:rPr>
                <w:b/>
                <w:sz w:val="18"/>
                <w:szCs w:val="18"/>
                <w:lang w:val="it-IT"/>
              </w:rPr>
              <w:t>Mass media a kultura masowa</w:t>
            </w:r>
          </w:p>
          <w:p w:rsidR="00A03144" w:rsidRPr="00FE213F" w:rsidRDefault="00A03144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Mass Media and Mass Culture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E.Foltyńskas.327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LB210 </w:t>
            </w:r>
            <w:r w:rsidRPr="00CF6437">
              <w:rPr>
                <w:b/>
                <w:sz w:val="18"/>
                <w:szCs w:val="18"/>
                <w:lang w:val="it-IT"/>
              </w:rPr>
              <w:t>Realizm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CF6437">
              <w:rPr>
                <w:sz w:val="18"/>
                <w:szCs w:val="18"/>
                <w:lang w:val="it-IT"/>
              </w:rPr>
              <w:t>Realism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s.228</w:t>
            </w:r>
          </w:p>
        </w:tc>
        <w:tc>
          <w:tcPr>
            <w:tcW w:w="326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JS2813 </w:t>
            </w:r>
            <w:r w:rsidRPr="002C3ACC">
              <w:rPr>
                <w:b/>
                <w:sz w:val="18"/>
                <w:szCs w:val="18"/>
                <w:lang w:val="it-IT"/>
              </w:rPr>
              <w:t>Recepcja przekładu w środowisku docelowym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The Reception of Translation in the Target Context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M.Kizeweter</w:t>
            </w:r>
            <w:r w:rsidR="007F2A41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121</w:t>
            </w:r>
          </w:p>
        </w:tc>
        <w:tc>
          <w:tcPr>
            <w:tcW w:w="3407" w:type="dxa"/>
            <w:gridSpan w:val="2"/>
          </w:tcPr>
          <w:p w:rsidR="00A03144" w:rsidRPr="00CF6437" w:rsidRDefault="00A03144" w:rsidP="00BB6B16">
            <w:pPr>
              <w:rPr>
                <w:b/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JS1905 </w:t>
            </w:r>
            <w:r w:rsidRPr="00397FF9">
              <w:rPr>
                <w:b/>
                <w:sz w:val="18"/>
                <w:szCs w:val="18"/>
              </w:rPr>
              <w:t>Komunikacja międzykulturowa w nauczaniu języka angielskiego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3ACC">
              <w:rPr>
                <w:sz w:val="18"/>
                <w:szCs w:val="18"/>
              </w:rPr>
              <w:t>Intercultural Communication in ELT</w:t>
            </w:r>
          </w:p>
          <w:p w:rsidR="00A03144" w:rsidRDefault="00A03144" w:rsidP="00BB6B16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A03144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0278D" w:rsidRPr="00E631F7" w:rsidTr="00FE213F">
        <w:trPr>
          <w:gridAfter w:val="1"/>
          <w:wAfter w:w="22" w:type="dxa"/>
        </w:trPr>
        <w:tc>
          <w:tcPr>
            <w:tcW w:w="675" w:type="dxa"/>
          </w:tcPr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13.15</w:t>
            </w:r>
          </w:p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14,45</w:t>
            </w:r>
          </w:p>
        </w:tc>
        <w:tc>
          <w:tcPr>
            <w:tcW w:w="4990" w:type="dxa"/>
            <w:gridSpan w:val="2"/>
          </w:tcPr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KA1519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596AEE">
              <w:rPr>
                <w:b/>
                <w:sz w:val="18"/>
                <w:szCs w:val="18"/>
                <w:lang w:val="it-IT"/>
              </w:rPr>
              <w:t>Religia w USA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Religion in America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s.327</w:t>
            </w:r>
          </w:p>
        </w:tc>
        <w:tc>
          <w:tcPr>
            <w:tcW w:w="2694" w:type="dxa"/>
          </w:tcPr>
          <w:p w:rsidR="0090278D" w:rsidRPr="00777827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LB</w:t>
            </w:r>
            <w:r w:rsidR="00777827">
              <w:rPr>
                <w:sz w:val="18"/>
                <w:szCs w:val="18"/>
                <w:lang w:val="it-IT"/>
              </w:rPr>
              <w:t xml:space="preserve">2026 </w:t>
            </w:r>
            <w:r w:rsidR="00777827" w:rsidRPr="00777827">
              <w:rPr>
                <w:b/>
                <w:sz w:val="18"/>
                <w:szCs w:val="18"/>
                <w:lang w:val="it-IT"/>
              </w:rPr>
              <w:t>Angielski epos, jego źródła i rozwój</w:t>
            </w:r>
          </w:p>
          <w:p w:rsidR="0090278D" w:rsidRDefault="00777827" w:rsidP="00147DE9">
            <w:pPr>
              <w:rPr>
                <w:sz w:val="18"/>
                <w:szCs w:val="18"/>
                <w:lang w:val="it-IT"/>
              </w:rPr>
            </w:pPr>
            <w:r w:rsidRPr="00777827">
              <w:rPr>
                <w:sz w:val="18"/>
                <w:szCs w:val="18"/>
                <w:lang w:val="it-IT"/>
              </w:rPr>
              <w:t>The English Epic and its Background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M.Błaszkiewicz</w:t>
            </w:r>
          </w:p>
          <w:p w:rsidR="0090278D" w:rsidRPr="00D80B75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131</w:t>
            </w:r>
          </w:p>
        </w:tc>
        <w:tc>
          <w:tcPr>
            <w:tcW w:w="2126" w:type="dxa"/>
          </w:tcPr>
          <w:p w:rsidR="0090278D" w:rsidRDefault="00444176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JF1</w:t>
            </w:r>
            <w:r w:rsidR="0090278D">
              <w:rPr>
                <w:sz w:val="18"/>
                <w:szCs w:val="18"/>
                <w:lang w:val="it-IT"/>
              </w:rPr>
              <w:t>612</w:t>
            </w:r>
            <w:r w:rsidR="00FE0EF7">
              <w:rPr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b/>
                <w:sz w:val="18"/>
                <w:szCs w:val="18"/>
                <w:lang w:val="it-IT"/>
              </w:rPr>
              <w:t>Amerykańsko-brytyjska fonologia kontrastywna</w:t>
            </w:r>
            <w:r w:rsidR="00FE0EF7">
              <w:rPr>
                <w:b/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sz w:val="18"/>
                <w:szCs w:val="18"/>
                <w:lang w:val="it-IT"/>
              </w:rPr>
              <w:t>Contrastive American-British Phonology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 s. 228</w:t>
            </w:r>
          </w:p>
        </w:tc>
        <w:tc>
          <w:tcPr>
            <w:tcW w:w="2126" w:type="dxa"/>
            <w:gridSpan w:val="2"/>
          </w:tcPr>
          <w:p w:rsidR="0090278D" w:rsidRDefault="00485BA5" w:rsidP="001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JS2904</w:t>
            </w:r>
            <w:r w:rsidR="001B2F53">
              <w:rPr>
                <w:sz w:val="18"/>
                <w:szCs w:val="18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</w:rPr>
              <w:t>Metody badań́ w komunikacji międzykulturowej, w szczególności w pragmatyce międzykulturowej</w:t>
            </w:r>
          </w:p>
          <w:p w:rsidR="0090278D" w:rsidRPr="002C3ACC" w:rsidRDefault="001B2F53" w:rsidP="00147DE9">
            <w:pPr>
              <w:rPr>
                <w:sz w:val="18"/>
                <w:szCs w:val="18"/>
              </w:rPr>
            </w:pPr>
            <w:r w:rsidRPr="001B2F53">
              <w:rPr>
                <w:sz w:val="18"/>
                <w:szCs w:val="18"/>
              </w:rPr>
              <w:t>Research Methods in Cross-cultural and Intercultural Pragmatics</w:t>
            </w:r>
          </w:p>
          <w:p w:rsidR="0090278D" w:rsidRDefault="0090278D" w:rsidP="00147DE9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s.226</w:t>
            </w:r>
          </w:p>
        </w:tc>
        <w:tc>
          <w:tcPr>
            <w:tcW w:w="2415" w:type="dxa"/>
          </w:tcPr>
          <w:p w:rsidR="0090278D" w:rsidRPr="001B2F53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JS2804</w:t>
            </w:r>
            <w:r w:rsidR="001B2F53">
              <w:rPr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  <w:lang w:val="it-IT"/>
              </w:rPr>
              <w:t>Współczesne tendencje przekładoznawcze II</w:t>
            </w:r>
            <w:r w:rsidR="001B2F5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sz w:val="18"/>
                <w:szCs w:val="18"/>
                <w:lang w:val="it-IT"/>
              </w:rPr>
              <w:t>Contemporary Approaches to Translation Studies II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A.Korzeniowska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s.224</w:t>
            </w:r>
          </w:p>
        </w:tc>
      </w:tr>
      <w:tr w:rsidR="00147DE9" w:rsidRPr="006B6B3B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15,00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16.30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147DE9" w:rsidRDefault="00147DE9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JF2614 </w:t>
            </w:r>
            <w:r w:rsidR="00004EBB" w:rsidRPr="00004EBB">
              <w:rPr>
                <w:b/>
                <w:sz w:val="18"/>
                <w:szCs w:val="18"/>
                <w:lang w:val="it-IT"/>
              </w:rPr>
              <w:t>Struktura sylaby w bieżących teoriach fonologicznych</w:t>
            </w:r>
          </w:p>
          <w:p w:rsidR="00147DE9" w:rsidRDefault="00004EBB" w:rsidP="00147DE9">
            <w:pPr>
              <w:rPr>
                <w:sz w:val="18"/>
                <w:szCs w:val="18"/>
                <w:lang w:val="it-IT"/>
              </w:rPr>
            </w:pPr>
            <w:r w:rsidRPr="00004EBB">
              <w:rPr>
                <w:sz w:val="18"/>
                <w:szCs w:val="18"/>
                <w:lang w:val="it-IT"/>
              </w:rPr>
              <w:t>Syllable Structure in Current Phonological Theories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228</w:t>
            </w:r>
          </w:p>
        </w:tc>
        <w:tc>
          <w:tcPr>
            <w:tcW w:w="3407" w:type="dxa"/>
            <w:gridSpan w:val="2"/>
          </w:tcPr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JS2817 </w:t>
            </w:r>
            <w:r w:rsidRPr="002C3ACC">
              <w:rPr>
                <w:b/>
                <w:sz w:val="18"/>
                <w:szCs w:val="18"/>
                <w:lang w:val="it-IT"/>
              </w:rPr>
              <w:t>Współczesna proza szkocka w przekładzie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Translating Contemporary Scottish Fiction</w:t>
            </w:r>
          </w:p>
          <w:p w:rsidR="00147DE9" w:rsidRPr="007D284E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D.Lewandowska-Rodak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129</w:t>
            </w:r>
          </w:p>
        </w:tc>
      </w:tr>
      <w:tr w:rsidR="00147DE9" w:rsidRPr="00D80B75" w:rsidTr="00FE213F">
        <w:trPr>
          <w:gridAfter w:val="1"/>
          <w:wAfter w:w="22" w:type="dxa"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16.45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18.15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PIĄTEK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3809"/>
        <w:gridCol w:w="3166"/>
        <w:gridCol w:w="3260"/>
      </w:tblGrid>
      <w:tr w:rsidR="009B0634" w:rsidTr="00105244">
        <w:tc>
          <w:tcPr>
            <w:tcW w:w="67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42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777827" w:rsidRPr="00E631F7" w:rsidTr="00BA3E82">
        <w:trPr>
          <w:cantSplit/>
        </w:trPr>
        <w:tc>
          <w:tcPr>
            <w:tcW w:w="674" w:type="dxa"/>
          </w:tcPr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3545" w:type="dxa"/>
          </w:tcPr>
          <w:p w:rsidR="00777827" w:rsidRPr="007D284E" w:rsidRDefault="00777827" w:rsidP="001B433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777827" w:rsidRPr="000C79C6" w:rsidRDefault="00777827" w:rsidP="0096163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LB2037 </w:t>
            </w:r>
            <w:r w:rsidRPr="000C79C6">
              <w:rPr>
                <w:sz w:val="18"/>
                <w:szCs w:val="18"/>
                <w:lang w:val="it-IT"/>
              </w:rPr>
              <w:t>Intertekstualność jako technika pisarska. Angela Carter</w:t>
            </w:r>
            <w:r w:rsidRPr="000C79C6">
              <w:rPr>
                <w:b/>
                <w:sz w:val="18"/>
                <w:szCs w:val="18"/>
                <w:lang w:val="it-IT"/>
              </w:rPr>
              <w:t xml:space="preserve"> Intertextuality as Technique. Angela Carter</w:t>
            </w:r>
          </w:p>
          <w:p w:rsidR="00777827" w:rsidRPr="005170D6" w:rsidRDefault="00777827" w:rsidP="009616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D.Oramus s.132</w:t>
            </w:r>
          </w:p>
        </w:tc>
        <w:tc>
          <w:tcPr>
            <w:tcW w:w="6426" w:type="dxa"/>
            <w:gridSpan w:val="2"/>
          </w:tcPr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JF169 </w:t>
            </w:r>
            <w:r w:rsidRPr="00E11131">
              <w:rPr>
                <w:b/>
                <w:sz w:val="20"/>
                <w:szCs w:val="20"/>
                <w:lang w:val="it-IT"/>
              </w:rPr>
              <w:t>Metafora pojęciowa gr 2.</w:t>
            </w:r>
          </w:p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gr.2</w:t>
            </w:r>
          </w:p>
          <w:p w:rsidR="00777827" w:rsidRDefault="00777827" w:rsidP="00076B05">
            <w:pPr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E.Górska s.228</w:t>
            </w:r>
          </w:p>
        </w:tc>
      </w:tr>
      <w:tr w:rsidR="00485BA5" w:rsidRPr="002C633A" w:rsidTr="000C79C6">
        <w:trPr>
          <w:trHeight w:val="792"/>
        </w:trPr>
        <w:tc>
          <w:tcPr>
            <w:tcW w:w="674" w:type="dxa"/>
          </w:tcPr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12.00</w:t>
            </w:r>
          </w:p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3545" w:type="dxa"/>
          </w:tcPr>
          <w:p w:rsidR="00485BA5" w:rsidRPr="007D284E" w:rsidRDefault="00485BA5" w:rsidP="006E3E0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485BA5" w:rsidRPr="005170D6" w:rsidRDefault="00485BA5" w:rsidP="003A0CA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426" w:type="dxa"/>
            <w:gridSpan w:val="2"/>
          </w:tcPr>
          <w:p w:rsidR="00485BA5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JF2644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 w:rsidR="000C79C6" w:rsidRPr="000C79C6">
              <w:rPr>
                <w:sz w:val="18"/>
                <w:szCs w:val="18"/>
                <w:lang w:val="it-IT"/>
              </w:rPr>
              <w:t>Przestrzenie mentalne I</w:t>
            </w:r>
          </w:p>
          <w:p w:rsidR="000C79C6" w:rsidRPr="000C79C6" w:rsidRDefault="000C79C6" w:rsidP="00551FB0">
            <w:pPr>
              <w:rPr>
                <w:b/>
                <w:sz w:val="18"/>
                <w:szCs w:val="18"/>
                <w:lang w:val="it-IT"/>
              </w:rPr>
            </w:pPr>
            <w:r w:rsidRPr="000C79C6">
              <w:rPr>
                <w:b/>
                <w:sz w:val="18"/>
                <w:szCs w:val="18"/>
                <w:lang w:val="it-IT"/>
              </w:rPr>
              <w:t>Mental spaces I</w:t>
            </w:r>
          </w:p>
          <w:p w:rsidR="00485BA5" w:rsidRPr="007D284E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B0634" w:rsidRPr="001B1B08" w:rsidTr="00966BB2">
        <w:trPr>
          <w:trHeight w:val="640"/>
        </w:trPr>
        <w:tc>
          <w:tcPr>
            <w:tcW w:w="674" w:type="dxa"/>
            <w:shd w:val="clear" w:color="auto" w:fill="FFFFFF"/>
          </w:tcPr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14.00</w:t>
            </w:r>
          </w:p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3545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66" w:type="dxa"/>
            <w:shd w:val="clear" w:color="auto" w:fill="FFFFFF"/>
          </w:tcPr>
          <w:p w:rsidR="009B0634" w:rsidRDefault="009B0634" w:rsidP="00956145">
            <w:pPr>
              <w:rPr>
                <w:b/>
                <w:sz w:val="18"/>
                <w:szCs w:val="18"/>
                <w:lang w:val="it-IT"/>
              </w:rPr>
            </w:pPr>
            <w:r w:rsidRPr="007F6F71">
              <w:rPr>
                <w:sz w:val="18"/>
                <w:szCs w:val="18"/>
                <w:lang w:val="it-IT"/>
              </w:rPr>
              <w:t>L2PWPR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7F6F71">
              <w:rPr>
                <w:b/>
                <w:sz w:val="18"/>
                <w:szCs w:val="18"/>
                <w:lang w:val="it-IT"/>
              </w:rPr>
              <w:t>Pedagogika wczesnoszkolna i psychologia rozwojowa dziecka</w:t>
            </w:r>
          </w:p>
          <w:p w:rsidR="00E11131" w:rsidRDefault="00E11131" w:rsidP="00956145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Early school-age pedagogy and developmental psychology</w:t>
            </w:r>
          </w:p>
          <w:p w:rsidR="009B0634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H.Boguta-Marchel</w:t>
            </w:r>
          </w:p>
          <w:p w:rsidR="009B0634" w:rsidRPr="005170D6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s.335</w:t>
            </w:r>
          </w:p>
        </w:tc>
        <w:tc>
          <w:tcPr>
            <w:tcW w:w="3260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sectPr w:rsidR="009B0634" w:rsidRPr="005170D6" w:rsidSect="001E7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CB" w:rsidRDefault="007C28CB">
      <w:r>
        <w:separator/>
      </w:r>
    </w:p>
  </w:endnote>
  <w:endnote w:type="continuationSeparator" w:id="0">
    <w:p w:rsidR="007C28CB" w:rsidRDefault="007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CB" w:rsidRDefault="007C28CB">
      <w:r>
        <w:separator/>
      </w:r>
    </w:p>
  </w:footnote>
  <w:footnote w:type="continuationSeparator" w:id="0">
    <w:p w:rsidR="007C28CB" w:rsidRDefault="007C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4"/>
    <w:rsid w:val="00000653"/>
    <w:rsid w:val="00002F83"/>
    <w:rsid w:val="00004EBB"/>
    <w:rsid w:val="00004F9D"/>
    <w:rsid w:val="00010EA2"/>
    <w:rsid w:val="00010F8C"/>
    <w:rsid w:val="00013603"/>
    <w:rsid w:val="00014CD2"/>
    <w:rsid w:val="00015D91"/>
    <w:rsid w:val="0002165F"/>
    <w:rsid w:val="000264C1"/>
    <w:rsid w:val="00040A4B"/>
    <w:rsid w:val="000436FC"/>
    <w:rsid w:val="00044B3C"/>
    <w:rsid w:val="000519CD"/>
    <w:rsid w:val="00054A5F"/>
    <w:rsid w:val="00060116"/>
    <w:rsid w:val="00060CC8"/>
    <w:rsid w:val="00062039"/>
    <w:rsid w:val="00076159"/>
    <w:rsid w:val="00076B05"/>
    <w:rsid w:val="000776D0"/>
    <w:rsid w:val="00080ACC"/>
    <w:rsid w:val="00081DEA"/>
    <w:rsid w:val="00084789"/>
    <w:rsid w:val="00084825"/>
    <w:rsid w:val="00086A43"/>
    <w:rsid w:val="00090F31"/>
    <w:rsid w:val="00092BE8"/>
    <w:rsid w:val="00095D18"/>
    <w:rsid w:val="00097E5D"/>
    <w:rsid w:val="000A12D0"/>
    <w:rsid w:val="000A35CE"/>
    <w:rsid w:val="000A5D58"/>
    <w:rsid w:val="000B07E5"/>
    <w:rsid w:val="000B5E45"/>
    <w:rsid w:val="000B6A02"/>
    <w:rsid w:val="000C325E"/>
    <w:rsid w:val="000C36E3"/>
    <w:rsid w:val="000C3707"/>
    <w:rsid w:val="000C783C"/>
    <w:rsid w:val="000C79C6"/>
    <w:rsid w:val="000D0DA5"/>
    <w:rsid w:val="000D4DD2"/>
    <w:rsid w:val="000D594A"/>
    <w:rsid w:val="000E6883"/>
    <w:rsid w:val="000E6923"/>
    <w:rsid w:val="000E7836"/>
    <w:rsid w:val="000E7E47"/>
    <w:rsid w:val="000F09FC"/>
    <w:rsid w:val="000F27AE"/>
    <w:rsid w:val="00102B51"/>
    <w:rsid w:val="00105244"/>
    <w:rsid w:val="00105597"/>
    <w:rsid w:val="0010679C"/>
    <w:rsid w:val="0010687C"/>
    <w:rsid w:val="0011405A"/>
    <w:rsid w:val="0011531B"/>
    <w:rsid w:val="00117261"/>
    <w:rsid w:val="00117300"/>
    <w:rsid w:val="00120BAE"/>
    <w:rsid w:val="00121ACD"/>
    <w:rsid w:val="0012408B"/>
    <w:rsid w:val="001240CC"/>
    <w:rsid w:val="001253F8"/>
    <w:rsid w:val="001263B6"/>
    <w:rsid w:val="001335D8"/>
    <w:rsid w:val="00134144"/>
    <w:rsid w:val="001343D3"/>
    <w:rsid w:val="0013495C"/>
    <w:rsid w:val="00135025"/>
    <w:rsid w:val="00135169"/>
    <w:rsid w:val="0013730F"/>
    <w:rsid w:val="001405BB"/>
    <w:rsid w:val="001417AB"/>
    <w:rsid w:val="00141D21"/>
    <w:rsid w:val="00145947"/>
    <w:rsid w:val="00147AF5"/>
    <w:rsid w:val="00147DE9"/>
    <w:rsid w:val="00150522"/>
    <w:rsid w:val="00150D89"/>
    <w:rsid w:val="00155F1B"/>
    <w:rsid w:val="0015613A"/>
    <w:rsid w:val="00156AAC"/>
    <w:rsid w:val="001602A3"/>
    <w:rsid w:val="001609DB"/>
    <w:rsid w:val="00164CB6"/>
    <w:rsid w:val="001670DF"/>
    <w:rsid w:val="00173B30"/>
    <w:rsid w:val="0017470F"/>
    <w:rsid w:val="0018091D"/>
    <w:rsid w:val="00181E33"/>
    <w:rsid w:val="00184786"/>
    <w:rsid w:val="001861F7"/>
    <w:rsid w:val="00186475"/>
    <w:rsid w:val="00194F41"/>
    <w:rsid w:val="0019528D"/>
    <w:rsid w:val="001962A9"/>
    <w:rsid w:val="001A07E1"/>
    <w:rsid w:val="001A1A35"/>
    <w:rsid w:val="001A636D"/>
    <w:rsid w:val="001B140E"/>
    <w:rsid w:val="001B1B08"/>
    <w:rsid w:val="001B22AC"/>
    <w:rsid w:val="001B2A94"/>
    <w:rsid w:val="001B2F1D"/>
    <w:rsid w:val="001B2F53"/>
    <w:rsid w:val="001B4338"/>
    <w:rsid w:val="001B61CE"/>
    <w:rsid w:val="001B77C2"/>
    <w:rsid w:val="001C1870"/>
    <w:rsid w:val="001C4A32"/>
    <w:rsid w:val="001C4D85"/>
    <w:rsid w:val="001D064D"/>
    <w:rsid w:val="001D0FE8"/>
    <w:rsid w:val="001D3C13"/>
    <w:rsid w:val="001E131F"/>
    <w:rsid w:val="001E77EF"/>
    <w:rsid w:val="001E7AD4"/>
    <w:rsid w:val="001F0E84"/>
    <w:rsid w:val="001F10C3"/>
    <w:rsid w:val="001F4E07"/>
    <w:rsid w:val="001F5BEB"/>
    <w:rsid w:val="001F5CCB"/>
    <w:rsid w:val="00206C8B"/>
    <w:rsid w:val="00213A9D"/>
    <w:rsid w:val="00213E6B"/>
    <w:rsid w:val="00222DAB"/>
    <w:rsid w:val="00223081"/>
    <w:rsid w:val="0022388D"/>
    <w:rsid w:val="0022404B"/>
    <w:rsid w:val="0022598F"/>
    <w:rsid w:val="00226A35"/>
    <w:rsid w:val="00230947"/>
    <w:rsid w:val="00234946"/>
    <w:rsid w:val="00234A18"/>
    <w:rsid w:val="00242FF3"/>
    <w:rsid w:val="0024557C"/>
    <w:rsid w:val="00246D7C"/>
    <w:rsid w:val="002479A7"/>
    <w:rsid w:val="00247FC9"/>
    <w:rsid w:val="002575F0"/>
    <w:rsid w:val="002577F5"/>
    <w:rsid w:val="00262AD3"/>
    <w:rsid w:val="002639F6"/>
    <w:rsid w:val="00263A7B"/>
    <w:rsid w:val="002651A9"/>
    <w:rsid w:val="0026579F"/>
    <w:rsid w:val="00267272"/>
    <w:rsid w:val="00267A8A"/>
    <w:rsid w:val="002800DB"/>
    <w:rsid w:val="002867B2"/>
    <w:rsid w:val="00291338"/>
    <w:rsid w:val="002932BC"/>
    <w:rsid w:val="00296225"/>
    <w:rsid w:val="002A4711"/>
    <w:rsid w:val="002A5C88"/>
    <w:rsid w:val="002B1FEE"/>
    <w:rsid w:val="002B245B"/>
    <w:rsid w:val="002B3F86"/>
    <w:rsid w:val="002B5D9C"/>
    <w:rsid w:val="002C0F23"/>
    <w:rsid w:val="002C3ACC"/>
    <w:rsid w:val="002C633A"/>
    <w:rsid w:val="002D14A3"/>
    <w:rsid w:val="002D1F1C"/>
    <w:rsid w:val="002D27DC"/>
    <w:rsid w:val="002E123B"/>
    <w:rsid w:val="002E198E"/>
    <w:rsid w:val="002E6B06"/>
    <w:rsid w:val="002F0A55"/>
    <w:rsid w:val="002F35BE"/>
    <w:rsid w:val="002F37DD"/>
    <w:rsid w:val="002F78D3"/>
    <w:rsid w:val="00303C7C"/>
    <w:rsid w:val="00305AAA"/>
    <w:rsid w:val="00311989"/>
    <w:rsid w:val="00311EFC"/>
    <w:rsid w:val="00312046"/>
    <w:rsid w:val="00314B48"/>
    <w:rsid w:val="003174C2"/>
    <w:rsid w:val="003200D3"/>
    <w:rsid w:val="00322571"/>
    <w:rsid w:val="003230BD"/>
    <w:rsid w:val="00337F7E"/>
    <w:rsid w:val="003421C6"/>
    <w:rsid w:val="003428A9"/>
    <w:rsid w:val="00345F15"/>
    <w:rsid w:val="0034615E"/>
    <w:rsid w:val="00346572"/>
    <w:rsid w:val="0034677E"/>
    <w:rsid w:val="00346EDF"/>
    <w:rsid w:val="00351921"/>
    <w:rsid w:val="00351E65"/>
    <w:rsid w:val="00352852"/>
    <w:rsid w:val="00355795"/>
    <w:rsid w:val="00355AAA"/>
    <w:rsid w:val="00355B0D"/>
    <w:rsid w:val="003563AA"/>
    <w:rsid w:val="00363AC0"/>
    <w:rsid w:val="0036414C"/>
    <w:rsid w:val="00366064"/>
    <w:rsid w:val="003662A2"/>
    <w:rsid w:val="003674F8"/>
    <w:rsid w:val="00367B18"/>
    <w:rsid w:val="0037085D"/>
    <w:rsid w:val="00371E0B"/>
    <w:rsid w:val="00380D0F"/>
    <w:rsid w:val="00380E72"/>
    <w:rsid w:val="0038116C"/>
    <w:rsid w:val="00381680"/>
    <w:rsid w:val="00382F42"/>
    <w:rsid w:val="00384E41"/>
    <w:rsid w:val="003939CB"/>
    <w:rsid w:val="00397FF9"/>
    <w:rsid w:val="003A0CA3"/>
    <w:rsid w:val="003A1B1F"/>
    <w:rsid w:val="003A1F2A"/>
    <w:rsid w:val="003A27AF"/>
    <w:rsid w:val="003A4297"/>
    <w:rsid w:val="003A5BEB"/>
    <w:rsid w:val="003B4C55"/>
    <w:rsid w:val="003B5673"/>
    <w:rsid w:val="003B5945"/>
    <w:rsid w:val="003C061F"/>
    <w:rsid w:val="003C248C"/>
    <w:rsid w:val="003C2AAE"/>
    <w:rsid w:val="003C2D87"/>
    <w:rsid w:val="003C5522"/>
    <w:rsid w:val="003D397B"/>
    <w:rsid w:val="003D4A69"/>
    <w:rsid w:val="003D7A5D"/>
    <w:rsid w:val="003E2B02"/>
    <w:rsid w:val="003E465E"/>
    <w:rsid w:val="003E610F"/>
    <w:rsid w:val="003F1EEB"/>
    <w:rsid w:val="003F4108"/>
    <w:rsid w:val="003F7328"/>
    <w:rsid w:val="0040787B"/>
    <w:rsid w:val="0041344F"/>
    <w:rsid w:val="004134BB"/>
    <w:rsid w:val="0041381E"/>
    <w:rsid w:val="004148BC"/>
    <w:rsid w:val="00421276"/>
    <w:rsid w:val="0042396E"/>
    <w:rsid w:val="004303D9"/>
    <w:rsid w:val="00444176"/>
    <w:rsid w:val="00460B2D"/>
    <w:rsid w:val="0046183D"/>
    <w:rsid w:val="00464D26"/>
    <w:rsid w:val="00465331"/>
    <w:rsid w:val="0046588E"/>
    <w:rsid w:val="00466388"/>
    <w:rsid w:val="00467E8A"/>
    <w:rsid w:val="004749C2"/>
    <w:rsid w:val="00474C6C"/>
    <w:rsid w:val="004848E6"/>
    <w:rsid w:val="00485BA5"/>
    <w:rsid w:val="00487018"/>
    <w:rsid w:val="004927F3"/>
    <w:rsid w:val="00493327"/>
    <w:rsid w:val="00493C8D"/>
    <w:rsid w:val="0049683D"/>
    <w:rsid w:val="004A1EDF"/>
    <w:rsid w:val="004A44B2"/>
    <w:rsid w:val="004B25BA"/>
    <w:rsid w:val="004B3414"/>
    <w:rsid w:val="004B3EBF"/>
    <w:rsid w:val="004B5366"/>
    <w:rsid w:val="004B58D1"/>
    <w:rsid w:val="004C1769"/>
    <w:rsid w:val="004C414F"/>
    <w:rsid w:val="004C752A"/>
    <w:rsid w:val="004D0D06"/>
    <w:rsid w:val="004D34B8"/>
    <w:rsid w:val="004E260A"/>
    <w:rsid w:val="004F17D9"/>
    <w:rsid w:val="004F3D2D"/>
    <w:rsid w:val="00500CD9"/>
    <w:rsid w:val="0051093C"/>
    <w:rsid w:val="0051206B"/>
    <w:rsid w:val="00513248"/>
    <w:rsid w:val="00515572"/>
    <w:rsid w:val="00515EEA"/>
    <w:rsid w:val="005170D6"/>
    <w:rsid w:val="005213F1"/>
    <w:rsid w:val="00521C46"/>
    <w:rsid w:val="005225F3"/>
    <w:rsid w:val="00532076"/>
    <w:rsid w:val="00533258"/>
    <w:rsid w:val="005356FA"/>
    <w:rsid w:val="00535AB2"/>
    <w:rsid w:val="00537330"/>
    <w:rsid w:val="00541339"/>
    <w:rsid w:val="00543D45"/>
    <w:rsid w:val="00545401"/>
    <w:rsid w:val="00545E30"/>
    <w:rsid w:val="00550AA0"/>
    <w:rsid w:val="0055111A"/>
    <w:rsid w:val="00551FB0"/>
    <w:rsid w:val="00554A8D"/>
    <w:rsid w:val="00555C9B"/>
    <w:rsid w:val="005671BB"/>
    <w:rsid w:val="005714EC"/>
    <w:rsid w:val="00575432"/>
    <w:rsid w:val="00577F85"/>
    <w:rsid w:val="0058549A"/>
    <w:rsid w:val="005928EE"/>
    <w:rsid w:val="0059592D"/>
    <w:rsid w:val="00596AEE"/>
    <w:rsid w:val="005A09BC"/>
    <w:rsid w:val="005A0F3C"/>
    <w:rsid w:val="005A1F33"/>
    <w:rsid w:val="005A2F6C"/>
    <w:rsid w:val="005A4A31"/>
    <w:rsid w:val="005A6250"/>
    <w:rsid w:val="005A6642"/>
    <w:rsid w:val="005B0943"/>
    <w:rsid w:val="005B2181"/>
    <w:rsid w:val="005B38C9"/>
    <w:rsid w:val="005C3110"/>
    <w:rsid w:val="005D048D"/>
    <w:rsid w:val="005D1130"/>
    <w:rsid w:val="005D3B99"/>
    <w:rsid w:val="005D4B84"/>
    <w:rsid w:val="005D7AD1"/>
    <w:rsid w:val="005E2B52"/>
    <w:rsid w:val="005E5C0D"/>
    <w:rsid w:val="005F02E7"/>
    <w:rsid w:val="005F3E0D"/>
    <w:rsid w:val="005F473F"/>
    <w:rsid w:val="00600C6C"/>
    <w:rsid w:val="0060176F"/>
    <w:rsid w:val="00602491"/>
    <w:rsid w:val="00603B49"/>
    <w:rsid w:val="0060420D"/>
    <w:rsid w:val="00610E6F"/>
    <w:rsid w:val="00621E1D"/>
    <w:rsid w:val="006253FC"/>
    <w:rsid w:val="00633393"/>
    <w:rsid w:val="00634CD9"/>
    <w:rsid w:val="00640999"/>
    <w:rsid w:val="006416E9"/>
    <w:rsid w:val="006428AF"/>
    <w:rsid w:val="00643F3C"/>
    <w:rsid w:val="00644FE9"/>
    <w:rsid w:val="00656DFE"/>
    <w:rsid w:val="0066153B"/>
    <w:rsid w:val="00667506"/>
    <w:rsid w:val="00667AB7"/>
    <w:rsid w:val="00674E12"/>
    <w:rsid w:val="00680692"/>
    <w:rsid w:val="00683FE6"/>
    <w:rsid w:val="00686BE7"/>
    <w:rsid w:val="0069162A"/>
    <w:rsid w:val="00691896"/>
    <w:rsid w:val="00691FB3"/>
    <w:rsid w:val="006946A8"/>
    <w:rsid w:val="00697302"/>
    <w:rsid w:val="006A327B"/>
    <w:rsid w:val="006A73FE"/>
    <w:rsid w:val="006A79EF"/>
    <w:rsid w:val="006B0B47"/>
    <w:rsid w:val="006B2021"/>
    <w:rsid w:val="006B4150"/>
    <w:rsid w:val="006B5842"/>
    <w:rsid w:val="006B5E70"/>
    <w:rsid w:val="006B6B3B"/>
    <w:rsid w:val="006C19EA"/>
    <w:rsid w:val="006C2C08"/>
    <w:rsid w:val="006C68C3"/>
    <w:rsid w:val="006C7AFC"/>
    <w:rsid w:val="006D3EEE"/>
    <w:rsid w:val="006D7D1F"/>
    <w:rsid w:val="006E3E0F"/>
    <w:rsid w:val="006E684D"/>
    <w:rsid w:val="006E6CAE"/>
    <w:rsid w:val="006E7F22"/>
    <w:rsid w:val="006F3DBF"/>
    <w:rsid w:val="006F423A"/>
    <w:rsid w:val="006F7A76"/>
    <w:rsid w:val="00700242"/>
    <w:rsid w:val="00701C30"/>
    <w:rsid w:val="007045AB"/>
    <w:rsid w:val="00707979"/>
    <w:rsid w:val="00710724"/>
    <w:rsid w:val="00714AEA"/>
    <w:rsid w:val="00715EBB"/>
    <w:rsid w:val="0071633C"/>
    <w:rsid w:val="00720940"/>
    <w:rsid w:val="0072139A"/>
    <w:rsid w:val="00724E07"/>
    <w:rsid w:val="00726EBE"/>
    <w:rsid w:val="0072766C"/>
    <w:rsid w:val="0073075C"/>
    <w:rsid w:val="00732179"/>
    <w:rsid w:val="007349A9"/>
    <w:rsid w:val="00742169"/>
    <w:rsid w:val="00743D5B"/>
    <w:rsid w:val="00746DB3"/>
    <w:rsid w:val="00747581"/>
    <w:rsid w:val="00750949"/>
    <w:rsid w:val="007543F8"/>
    <w:rsid w:val="00757320"/>
    <w:rsid w:val="007612EB"/>
    <w:rsid w:val="00761450"/>
    <w:rsid w:val="007614DF"/>
    <w:rsid w:val="0076410A"/>
    <w:rsid w:val="007659F0"/>
    <w:rsid w:val="007668E4"/>
    <w:rsid w:val="007678DD"/>
    <w:rsid w:val="0077717D"/>
    <w:rsid w:val="00777827"/>
    <w:rsid w:val="00780D59"/>
    <w:rsid w:val="007817FC"/>
    <w:rsid w:val="0078640D"/>
    <w:rsid w:val="00787716"/>
    <w:rsid w:val="00792D6A"/>
    <w:rsid w:val="00794769"/>
    <w:rsid w:val="00795D35"/>
    <w:rsid w:val="007A149F"/>
    <w:rsid w:val="007A181E"/>
    <w:rsid w:val="007A79FA"/>
    <w:rsid w:val="007B620C"/>
    <w:rsid w:val="007B6EA6"/>
    <w:rsid w:val="007C28CB"/>
    <w:rsid w:val="007C6C0D"/>
    <w:rsid w:val="007D284E"/>
    <w:rsid w:val="007D357B"/>
    <w:rsid w:val="007D54AB"/>
    <w:rsid w:val="007D6E01"/>
    <w:rsid w:val="007E663D"/>
    <w:rsid w:val="007E798C"/>
    <w:rsid w:val="007F0458"/>
    <w:rsid w:val="007F2A41"/>
    <w:rsid w:val="007F2EF0"/>
    <w:rsid w:val="007F3C79"/>
    <w:rsid w:val="007F6C0A"/>
    <w:rsid w:val="007F6F71"/>
    <w:rsid w:val="00801ACE"/>
    <w:rsid w:val="00805605"/>
    <w:rsid w:val="00806279"/>
    <w:rsid w:val="00813715"/>
    <w:rsid w:val="00813793"/>
    <w:rsid w:val="008160B5"/>
    <w:rsid w:val="00817A6D"/>
    <w:rsid w:val="00822D9B"/>
    <w:rsid w:val="00825083"/>
    <w:rsid w:val="00827037"/>
    <w:rsid w:val="00831CAF"/>
    <w:rsid w:val="00832A34"/>
    <w:rsid w:val="008375D1"/>
    <w:rsid w:val="00840FE0"/>
    <w:rsid w:val="00843BFD"/>
    <w:rsid w:val="0084561D"/>
    <w:rsid w:val="0084697C"/>
    <w:rsid w:val="008470CB"/>
    <w:rsid w:val="008503BD"/>
    <w:rsid w:val="008545F9"/>
    <w:rsid w:val="00856167"/>
    <w:rsid w:val="00857985"/>
    <w:rsid w:val="00860FAD"/>
    <w:rsid w:val="00872508"/>
    <w:rsid w:val="00875DB5"/>
    <w:rsid w:val="0087647E"/>
    <w:rsid w:val="00876539"/>
    <w:rsid w:val="00877A1E"/>
    <w:rsid w:val="0088187F"/>
    <w:rsid w:val="0088335B"/>
    <w:rsid w:val="0088509C"/>
    <w:rsid w:val="008903E0"/>
    <w:rsid w:val="008909BC"/>
    <w:rsid w:val="008931B6"/>
    <w:rsid w:val="00893BCE"/>
    <w:rsid w:val="00893F0F"/>
    <w:rsid w:val="00894352"/>
    <w:rsid w:val="0089744E"/>
    <w:rsid w:val="00897CBD"/>
    <w:rsid w:val="008A2083"/>
    <w:rsid w:val="008A2B50"/>
    <w:rsid w:val="008A51EB"/>
    <w:rsid w:val="008B350F"/>
    <w:rsid w:val="008B4F85"/>
    <w:rsid w:val="008B662A"/>
    <w:rsid w:val="008C2259"/>
    <w:rsid w:val="008C555C"/>
    <w:rsid w:val="008C6B66"/>
    <w:rsid w:val="008C6F1E"/>
    <w:rsid w:val="008D3BB7"/>
    <w:rsid w:val="008D4AFE"/>
    <w:rsid w:val="008E04CF"/>
    <w:rsid w:val="008E069A"/>
    <w:rsid w:val="008E30B3"/>
    <w:rsid w:val="008E5212"/>
    <w:rsid w:val="008F38E7"/>
    <w:rsid w:val="008F6193"/>
    <w:rsid w:val="008F7A2F"/>
    <w:rsid w:val="0090247E"/>
    <w:rsid w:val="0090278D"/>
    <w:rsid w:val="00904AD4"/>
    <w:rsid w:val="00912340"/>
    <w:rsid w:val="009141C6"/>
    <w:rsid w:val="00917DE6"/>
    <w:rsid w:val="00921CAC"/>
    <w:rsid w:val="00925D64"/>
    <w:rsid w:val="00926BC5"/>
    <w:rsid w:val="009303B3"/>
    <w:rsid w:val="00931959"/>
    <w:rsid w:val="0093449F"/>
    <w:rsid w:val="0094130E"/>
    <w:rsid w:val="0094190A"/>
    <w:rsid w:val="00952B06"/>
    <w:rsid w:val="00956145"/>
    <w:rsid w:val="00956DF7"/>
    <w:rsid w:val="00961635"/>
    <w:rsid w:val="00962191"/>
    <w:rsid w:val="009642F4"/>
    <w:rsid w:val="009667D5"/>
    <w:rsid w:val="00966BB2"/>
    <w:rsid w:val="00970461"/>
    <w:rsid w:val="0097063E"/>
    <w:rsid w:val="0097175E"/>
    <w:rsid w:val="00977199"/>
    <w:rsid w:val="009779E0"/>
    <w:rsid w:val="00977D8D"/>
    <w:rsid w:val="00977DD8"/>
    <w:rsid w:val="00982F2F"/>
    <w:rsid w:val="00983534"/>
    <w:rsid w:val="009908C0"/>
    <w:rsid w:val="00993D29"/>
    <w:rsid w:val="009948AB"/>
    <w:rsid w:val="00995F2F"/>
    <w:rsid w:val="00997FB0"/>
    <w:rsid w:val="009A0B9A"/>
    <w:rsid w:val="009A1B32"/>
    <w:rsid w:val="009A4AAE"/>
    <w:rsid w:val="009B0634"/>
    <w:rsid w:val="009B094A"/>
    <w:rsid w:val="009B5E48"/>
    <w:rsid w:val="009B768A"/>
    <w:rsid w:val="009B7D9F"/>
    <w:rsid w:val="009C16AD"/>
    <w:rsid w:val="009C4473"/>
    <w:rsid w:val="009C498B"/>
    <w:rsid w:val="009D01E1"/>
    <w:rsid w:val="009D0579"/>
    <w:rsid w:val="009D18ED"/>
    <w:rsid w:val="009E62EC"/>
    <w:rsid w:val="009E74E3"/>
    <w:rsid w:val="009F02BA"/>
    <w:rsid w:val="009F41CB"/>
    <w:rsid w:val="009F4C86"/>
    <w:rsid w:val="009F6409"/>
    <w:rsid w:val="009F692D"/>
    <w:rsid w:val="009F7EA7"/>
    <w:rsid w:val="00A03144"/>
    <w:rsid w:val="00A06947"/>
    <w:rsid w:val="00A06C49"/>
    <w:rsid w:val="00A072E3"/>
    <w:rsid w:val="00A0797F"/>
    <w:rsid w:val="00A07A21"/>
    <w:rsid w:val="00A1096B"/>
    <w:rsid w:val="00A14DBD"/>
    <w:rsid w:val="00A2059F"/>
    <w:rsid w:val="00A20CB0"/>
    <w:rsid w:val="00A22A6E"/>
    <w:rsid w:val="00A22E76"/>
    <w:rsid w:val="00A233AC"/>
    <w:rsid w:val="00A23F3C"/>
    <w:rsid w:val="00A23FA0"/>
    <w:rsid w:val="00A248B6"/>
    <w:rsid w:val="00A25D52"/>
    <w:rsid w:val="00A320AC"/>
    <w:rsid w:val="00A366F8"/>
    <w:rsid w:val="00A4551A"/>
    <w:rsid w:val="00A53B2A"/>
    <w:rsid w:val="00A578D3"/>
    <w:rsid w:val="00A57EC0"/>
    <w:rsid w:val="00A614BC"/>
    <w:rsid w:val="00A64E4B"/>
    <w:rsid w:val="00A70682"/>
    <w:rsid w:val="00A716FC"/>
    <w:rsid w:val="00A76310"/>
    <w:rsid w:val="00A85AB0"/>
    <w:rsid w:val="00A94A9C"/>
    <w:rsid w:val="00AA0303"/>
    <w:rsid w:val="00AA61B8"/>
    <w:rsid w:val="00AA7CF8"/>
    <w:rsid w:val="00AB235E"/>
    <w:rsid w:val="00AB7D89"/>
    <w:rsid w:val="00AC0C76"/>
    <w:rsid w:val="00AC2F8F"/>
    <w:rsid w:val="00AC4E08"/>
    <w:rsid w:val="00AC5FDD"/>
    <w:rsid w:val="00AC69B2"/>
    <w:rsid w:val="00AD0460"/>
    <w:rsid w:val="00AD6EEC"/>
    <w:rsid w:val="00AE3FBD"/>
    <w:rsid w:val="00AE455B"/>
    <w:rsid w:val="00AE524C"/>
    <w:rsid w:val="00AE704E"/>
    <w:rsid w:val="00AF0A70"/>
    <w:rsid w:val="00AF414E"/>
    <w:rsid w:val="00AF57CC"/>
    <w:rsid w:val="00B032F9"/>
    <w:rsid w:val="00B06B59"/>
    <w:rsid w:val="00B157C3"/>
    <w:rsid w:val="00B17DA5"/>
    <w:rsid w:val="00B22CD6"/>
    <w:rsid w:val="00B234BB"/>
    <w:rsid w:val="00B3345C"/>
    <w:rsid w:val="00B33DDC"/>
    <w:rsid w:val="00B34CD9"/>
    <w:rsid w:val="00B34F01"/>
    <w:rsid w:val="00B37CB9"/>
    <w:rsid w:val="00B50DFC"/>
    <w:rsid w:val="00B51430"/>
    <w:rsid w:val="00B51CF2"/>
    <w:rsid w:val="00B5338B"/>
    <w:rsid w:val="00B5576A"/>
    <w:rsid w:val="00B5599C"/>
    <w:rsid w:val="00B56CAA"/>
    <w:rsid w:val="00B5752A"/>
    <w:rsid w:val="00B6167D"/>
    <w:rsid w:val="00B6526D"/>
    <w:rsid w:val="00B6655F"/>
    <w:rsid w:val="00B67540"/>
    <w:rsid w:val="00B70942"/>
    <w:rsid w:val="00B70991"/>
    <w:rsid w:val="00B7585C"/>
    <w:rsid w:val="00B83876"/>
    <w:rsid w:val="00B83EB2"/>
    <w:rsid w:val="00B8490E"/>
    <w:rsid w:val="00B85161"/>
    <w:rsid w:val="00B85BB2"/>
    <w:rsid w:val="00B90B4E"/>
    <w:rsid w:val="00B922C9"/>
    <w:rsid w:val="00B92C0F"/>
    <w:rsid w:val="00B933A8"/>
    <w:rsid w:val="00B94390"/>
    <w:rsid w:val="00B973B4"/>
    <w:rsid w:val="00BB23C9"/>
    <w:rsid w:val="00BB3279"/>
    <w:rsid w:val="00BB4E1F"/>
    <w:rsid w:val="00BB6B16"/>
    <w:rsid w:val="00BC19E4"/>
    <w:rsid w:val="00BC1A98"/>
    <w:rsid w:val="00BC718C"/>
    <w:rsid w:val="00BD0520"/>
    <w:rsid w:val="00BD5927"/>
    <w:rsid w:val="00BE2A3D"/>
    <w:rsid w:val="00BF0269"/>
    <w:rsid w:val="00BF2B8B"/>
    <w:rsid w:val="00BF574A"/>
    <w:rsid w:val="00BF6350"/>
    <w:rsid w:val="00C02F66"/>
    <w:rsid w:val="00C13B70"/>
    <w:rsid w:val="00C16B07"/>
    <w:rsid w:val="00C21104"/>
    <w:rsid w:val="00C219AD"/>
    <w:rsid w:val="00C25959"/>
    <w:rsid w:val="00C41124"/>
    <w:rsid w:val="00C413A5"/>
    <w:rsid w:val="00C43227"/>
    <w:rsid w:val="00C43575"/>
    <w:rsid w:val="00C4492B"/>
    <w:rsid w:val="00C4578D"/>
    <w:rsid w:val="00C471EE"/>
    <w:rsid w:val="00C5083E"/>
    <w:rsid w:val="00C51496"/>
    <w:rsid w:val="00C52940"/>
    <w:rsid w:val="00C55B58"/>
    <w:rsid w:val="00C55E66"/>
    <w:rsid w:val="00C61E0C"/>
    <w:rsid w:val="00C62681"/>
    <w:rsid w:val="00C63048"/>
    <w:rsid w:val="00C64B42"/>
    <w:rsid w:val="00C67442"/>
    <w:rsid w:val="00C92F61"/>
    <w:rsid w:val="00C948B2"/>
    <w:rsid w:val="00C94936"/>
    <w:rsid w:val="00C95A41"/>
    <w:rsid w:val="00C95B88"/>
    <w:rsid w:val="00C978BB"/>
    <w:rsid w:val="00CA42DA"/>
    <w:rsid w:val="00CA7E5C"/>
    <w:rsid w:val="00CB1B87"/>
    <w:rsid w:val="00CB2D4D"/>
    <w:rsid w:val="00CC0476"/>
    <w:rsid w:val="00CC157A"/>
    <w:rsid w:val="00CC4F6B"/>
    <w:rsid w:val="00CD606E"/>
    <w:rsid w:val="00CE21B2"/>
    <w:rsid w:val="00CE4DA4"/>
    <w:rsid w:val="00CE5160"/>
    <w:rsid w:val="00CE5412"/>
    <w:rsid w:val="00CE63C2"/>
    <w:rsid w:val="00CF0CDA"/>
    <w:rsid w:val="00CF236E"/>
    <w:rsid w:val="00CF416E"/>
    <w:rsid w:val="00CF4325"/>
    <w:rsid w:val="00CF6437"/>
    <w:rsid w:val="00CF6F94"/>
    <w:rsid w:val="00CF7CE9"/>
    <w:rsid w:val="00D00F52"/>
    <w:rsid w:val="00D03854"/>
    <w:rsid w:val="00D04863"/>
    <w:rsid w:val="00D114B7"/>
    <w:rsid w:val="00D22796"/>
    <w:rsid w:val="00D24461"/>
    <w:rsid w:val="00D2605A"/>
    <w:rsid w:val="00D2742E"/>
    <w:rsid w:val="00D27F17"/>
    <w:rsid w:val="00D31FAE"/>
    <w:rsid w:val="00D33439"/>
    <w:rsid w:val="00D33DBB"/>
    <w:rsid w:val="00D352D6"/>
    <w:rsid w:val="00D35885"/>
    <w:rsid w:val="00D50C0D"/>
    <w:rsid w:val="00D5186E"/>
    <w:rsid w:val="00D5195F"/>
    <w:rsid w:val="00D60137"/>
    <w:rsid w:val="00D61E63"/>
    <w:rsid w:val="00D640A3"/>
    <w:rsid w:val="00D670D8"/>
    <w:rsid w:val="00D67628"/>
    <w:rsid w:val="00D67D14"/>
    <w:rsid w:val="00D70423"/>
    <w:rsid w:val="00D7634D"/>
    <w:rsid w:val="00D80B75"/>
    <w:rsid w:val="00D82A77"/>
    <w:rsid w:val="00D8446C"/>
    <w:rsid w:val="00DA2485"/>
    <w:rsid w:val="00DA2F8C"/>
    <w:rsid w:val="00DB030F"/>
    <w:rsid w:val="00DB4519"/>
    <w:rsid w:val="00DB7B84"/>
    <w:rsid w:val="00DC16C4"/>
    <w:rsid w:val="00DC1992"/>
    <w:rsid w:val="00DC383C"/>
    <w:rsid w:val="00DC44D8"/>
    <w:rsid w:val="00DC64C2"/>
    <w:rsid w:val="00DD3023"/>
    <w:rsid w:val="00DD545C"/>
    <w:rsid w:val="00DD54EF"/>
    <w:rsid w:val="00DE55E7"/>
    <w:rsid w:val="00DE65FF"/>
    <w:rsid w:val="00DF0725"/>
    <w:rsid w:val="00DF6BCA"/>
    <w:rsid w:val="00E04ACD"/>
    <w:rsid w:val="00E06061"/>
    <w:rsid w:val="00E06283"/>
    <w:rsid w:val="00E11131"/>
    <w:rsid w:val="00E1258B"/>
    <w:rsid w:val="00E16743"/>
    <w:rsid w:val="00E175C6"/>
    <w:rsid w:val="00E2117B"/>
    <w:rsid w:val="00E312C5"/>
    <w:rsid w:val="00E33AFC"/>
    <w:rsid w:val="00E355EC"/>
    <w:rsid w:val="00E35A07"/>
    <w:rsid w:val="00E36899"/>
    <w:rsid w:val="00E429F4"/>
    <w:rsid w:val="00E43315"/>
    <w:rsid w:val="00E44D67"/>
    <w:rsid w:val="00E47F14"/>
    <w:rsid w:val="00E510CC"/>
    <w:rsid w:val="00E62A68"/>
    <w:rsid w:val="00E631F7"/>
    <w:rsid w:val="00E63BEB"/>
    <w:rsid w:val="00E66475"/>
    <w:rsid w:val="00E66C4F"/>
    <w:rsid w:val="00E75533"/>
    <w:rsid w:val="00E77ABE"/>
    <w:rsid w:val="00E82B0B"/>
    <w:rsid w:val="00E852AF"/>
    <w:rsid w:val="00E92F69"/>
    <w:rsid w:val="00E949EE"/>
    <w:rsid w:val="00EA4892"/>
    <w:rsid w:val="00EA5238"/>
    <w:rsid w:val="00EA5A98"/>
    <w:rsid w:val="00EA7AC7"/>
    <w:rsid w:val="00EB129B"/>
    <w:rsid w:val="00EB2AF3"/>
    <w:rsid w:val="00EB58C3"/>
    <w:rsid w:val="00EB5D61"/>
    <w:rsid w:val="00EC0310"/>
    <w:rsid w:val="00EC1E87"/>
    <w:rsid w:val="00EC32DF"/>
    <w:rsid w:val="00EC787C"/>
    <w:rsid w:val="00ED1C0F"/>
    <w:rsid w:val="00ED4D4E"/>
    <w:rsid w:val="00ED74A7"/>
    <w:rsid w:val="00ED75AF"/>
    <w:rsid w:val="00EE7396"/>
    <w:rsid w:val="00EF454F"/>
    <w:rsid w:val="00F02C3A"/>
    <w:rsid w:val="00F02D16"/>
    <w:rsid w:val="00F056E2"/>
    <w:rsid w:val="00F10CBF"/>
    <w:rsid w:val="00F209B5"/>
    <w:rsid w:val="00F20C19"/>
    <w:rsid w:val="00F24A0E"/>
    <w:rsid w:val="00F252C2"/>
    <w:rsid w:val="00F32662"/>
    <w:rsid w:val="00F37146"/>
    <w:rsid w:val="00F403CE"/>
    <w:rsid w:val="00F424FA"/>
    <w:rsid w:val="00F46E75"/>
    <w:rsid w:val="00F50A5A"/>
    <w:rsid w:val="00F5310A"/>
    <w:rsid w:val="00F55FCF"/>
    <w:rsid w:val="00F62DE2"/>
    <w:rsid w:val="00F6395F"/>
    <w:rsid w:val="00F67C02"/>
    <w:rsid w:val="00F72E02"/>
    <w:rsid w:val="00F75C42"/>
    <w:rsid w:val="00F7621D"/>
    <w:rsid w:val="00F76517"/>
    <w:rsid w:val="00F83BD0"/>
    <w:rsid w:val="00F85EC7"/>
    <w:rsid w:val="00F8695B"/>
    <w:rsid w:val="00F9017D"/>
    <w:rsid w:val="00F910E8"/>
    <w:rsid w:val="00F94A19"/>
    <w:rsid w:val="00FA3071"/>
    <w:rsid w:val="00FA5492"/>
    <w:rsid w:val="00FA5704"/>
    <w:rsid w:val="00FB27C2"/>
    <w:rsid w:val="00FB65D4"/>
    <w:rsid w:val="00FC00B0"/>
    <w:rsid w:val="00FC1D16"/>
    <w:rsid w:val="00FC31EF"/>
    <w:rsid w:val="00FC539D"/>
    <w:rsid w:val="00FD1BA0"/>
    <w:rsid w:val="00FD2D31"/>
    <w:rsid w:val="00FD308C"/>
    <w:rsid w:val="00FD4013"/>
    <w:rsid w:val="00FD40A6"/>
    <w:rsid w:val="00FD7F14"/>
    <w:rsid w:val="00FE0EF7"/>
    <w:rsid w:val="00FE213F"/>
    <w:rsid w:val="00FE23F0"/>
    <w:rsid w:val="00FE5418"/>
    <w:rsid w:val="00FE6181"/>
    <w:rsid w:val="00FF0092"/>
    <w:rsid w:val="00FF05AD"/>
    <w:rsid w:val="00FF10F2"/>
    <w:rsid w:val="00FF25D6"/>
    <w:rsid w:val="00FF316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D031"/>
  <w15:docId w15:val="{8EFA1583-58DB-48ED-995B-9C9B215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414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414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167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B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3414"/>
    <w:pPr>
      <w:ind w:right="-108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B3414"/>
    <w:pPr>
      <w:ind w:firstLine="112"/>
    </w:pPr>
    <w:rPr>
      <w:b/>
      <w:bCs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14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C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ED4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AB29-5168-45F8-9124-F7ADDF4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UNIWERSYTET WARSZAWSKI</dc:creator>
  <cp:keywords/>
  <dc:description/>
  <cp:lastModifiedBy>Admin</cp:lastModifiedBy>
  <cp:revision>10</cp:revision>
  <cp:lastPrinted>2019-12-16T12:33:00Z</cp:lastPrinted>
  <dcterms:created xsi:type="dcterms:W3CDTF">2019-12-16T12:32:00Z</dcterms:created>
  <dcterms:modified xsi:type="dcterms:W3CDTF">2020-01-31T10:17:00Z</dcterms:modified>
</cp:coreProperties>
</file>