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275"/>
        <w:gridCol w:w="1276"/>
        <w:gridCol w:w="1134"/>
        <w:gridCol w:w="992"/>
        <w:gridCol w:w="1134"/>
        <w:gridCol w:w="1418"/>
        <w:gridCol w:w="1417"/>
      </w:tblGrid>
      <w:tr w:rsidR="00195024" w:rsidRPr="00195024" w:rsidTr="00195024">
        <w:trPr>
          <w:cantSplit/>
        </w:trPr>
        <w:tc>
          <w:tcPr>
            <w:tcW w:w="14175" w:type="dxa"/>
            <w:gridSpan w:val="10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I ROK</w:t>
            </w:r>
          </w:p>
        </w:tc>
      </w:tr>
      <w:tr w:rsidR="00195024" w:rsidRPr="00195024" w:rsidTr="00195024">
        <w:trPr>
          <w:cantSplit/>
        </w:trPr>
        <w:tc>
          <w:tcPr>
            <w:tcW w:w="3261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4819" w:type="dxa"/>
            <w:gridSpan w:val="4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I SEMESTR</w:t>
            </w:r>
          </w:p>
        </w:tc>
        <w:tc>
          <w:tcPr>
            <w:tcW w:w="4678" w:type="dxa"/>
            <w:gridSpan w:val="4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1417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W SKALI ROKU</w:t>
            </w:r>
          </w:p>
        </w:tc>
      </w:tr>
      <w:tr w:rsidR="00195024" w:rsidRPr="00195024" w:rsidTr="00195024">
        <w:trPr>
          <w:cantSplit/>
        </w:trPr>
        <w:tc>
          <w:tcPr>
            <w:tcW w:w="3261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LICZBA ZAJĘĆ</w:t>
            </w:r>
          </w:p>
        </w:tc>
        <w:tc>
          <w:tcPr>
            <w:tcW w:w="1275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1276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126" w:type="dxa"/>
            <w:gridSpan w:val="2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LICZBA ZAJĘĆ</w:t>
            </w:r>
          </w:p>
        </w:tc>
        <w:tc>
          <w:tcPr>
            <w:tcW w:w="1134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1418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417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</w:tr>
      <w:tr w:rsidR="00195024" w:rsidRPr="00195024" w:rsidTr="00195024">
        <w:trPr>
          <w:cantSplit/>
        </w:trPr>
        <w:tc>
          <w:tcPr>
            <w:tcW w:w="3261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1275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992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1134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</w:tr>
      <w:tr w:rsidR="00195024" w:rsidRPr="00195024" w:rsidTr="00195024">
        <w:tc>
          <w:tcPr>
            <w:tcW w:w="3261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1. Moduł niższy: seminarium magisterskie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418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18</w:t>
            </w:r>
          </w:p>
        </w:tc>
      </w:tr>
      <w:tr w:rsidR="00195024" w:rsidRPr="00195024" w:rsidTr="00195024">
        <w:tc>
          <w:tcPr>
            <w:tcW w:w="3261" w:type="dxa"/>
            <w:vAlign w:val="center"/>
          </w:tcPr>
          <w:p w:rsidR="00195024" w:rsidRPr="00195024" w:rsidRDefault="00195024" w:rsidP="00195024">
            <w:p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2. Moduł niższy: zajęcia specjalizacyjne lub wskazany kurs za 8 ECTS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418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16</w:t>
            </w:r>
          </w:p>
        </w:tc>
      </w:tr>
      <w:tr w:rsidR="00195024" w:rsidRPr="00195024" w:rsidTr="00195024">
        <w:tc>
          <w:tcPr>
            <w:tcW w:w="3261" w:type="dxa"/>
            <w:shd w:val="clear" w:color="auto" w:fill="auto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3. Moduł niższy: kursy związane z profilem seminarium dyplomowego – w tym jeden kurs obowiązkowy, do wyboru z trzech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Max 60</w:t>
            </w:r>
          </w:p>
        </w:tc>
        <w:tc>
          <w:tcPr>
            <w:tcW w:w="992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418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12</w:t>
            </w:r>
          </w:p>
        </w:tc>
      </w:tr>
      <w:tr w:rsidR="00195024" w:rsidRPr="00195024" w:rsidTr="00195024">
        <w:tc>
          <w:tcPr>
            <w:tcW w:w="3261" w:type="dxa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4.Moduł niższy: wykład monograficzny: językoznawstwo teoretyczne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</w:tr>
      <w:tr w:rsidR="00195024" w:rsidRPr="00195024" w:rsidTr="00195024">
        <w:tc>
          <w:tcPr>
            <w:tcW w:w="3261" w:type="dxa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5.Moduł niższy: wykład monograficzny: językoznawstwo stosowane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4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</w:tr>
      <w:tr w:rsidR="00195024" w:rsidRPr="00195024" w:rsidTr="00195024">
        <w:tc>
          <w:tcPr>
            <w:tcW w:w="3261" w:type="dxa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6.Moduł niższy: wykład monograficzny: literatura i kultura amerykańska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</w:tr>
      <w:tr w:rsidR="00195024" w:rsidRPr="00195024" w:rsidTr="00195024">
        <w:tc>
          <w:tcPr>
            <w:tcW w:w="3261" w:type="dxa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lastRenderedPageBreak/>
              <w:t>7.Moduł niższy: wykład monograficzny: literatura i kultura brytyjska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4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</w:tr>
      <w:tr w:rsidR="00195024" w:rsidRPr="00195024" w:rsidTr="00195024">
        <w:tc>
          <w:tcPr>
            <w:tcW w:w="3261" w:type="dxa"/>
            <w:shd w:val="clear" w:color="auto" w:fill="auto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8. Moduł niższy uzupełniający: zajęcia spoza profilu seminarium **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</w:tr>
      <w:tr w:rsidR="00195024" w:rsidRPr="00195024" w:rsidTr="00195024">
        <w:tc>
          <w:tcPr>
            <w:tcW w:w="3261" w:type="dxa"/>
            <w:shd w:val="clear" w:color="auto" w:fill="auto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9.Nauka języka angielskiego dla celów literaturoznawstwa</w:t>
            </w:r>
          </w:p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418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4</w:t>
            </w:r>
          </w:p>
        </w:tc>
      </w:tr>
      <w:tr w:rsidR="00195024" w:rsidRPr="00195024" w:rsidTr="00195024">
        <w:tc>
          <w:tcPr>
            <w:tcW w:w="3261" w:type="dxa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BHP *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½ *</w:t>
            </w:r>
          </w:p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4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</w:tr>
      <w:tr w:rsidR="00195024" w:rsidRPr="00195024" w:rsidTr="00195024">
        <w:tc>
          <w:tcPr>
            <w:tcW w:w="3261" w:type="dxa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POWI *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276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½ *</w:t>
            </w:r>
          </w:p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</w:tr>
      <w:tr w:rsidR="00195024" w:rsidRPr="00195024" w:rsidTr="00195024">
        <w:tc>
          <w:tcPr>
            <w:tcW w:w="3261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5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Max 150</w:t>
            </w:r>
          </w:p>
        </w:tc>
        <w:tc>
          <w:tcPr>
            <w:tcW w:w="992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60</w:t>
            </w:r>
          </w:p>
        </w:tc>
      </w:tr>
    </w:tbl>
    <w:p w:rsidR="00195024" w:rsidRDefault="00195024" w:rsidP="001950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                                     </w:t>
      </w:r>
    </w:p>
    <w:p w:rsidR="00195024" w:rsidRPr="00195024" w:rsidRDefault="00195024" w:rsidP="001950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                 </w:t>
      </w:r>
    </w:p>
    <w:p w:rsidR="00195024" w:rsidRPr="00195024" w:rsidRDefault="00195024" w:rsidP="00195024">
      <w:pPr>
        <w:tabs>
          <w:tab w:val="left" w:pos="1440"/>
        </w:tabs>
        <w:spacing w:after="120" w:line="240" w:lineRule="auto"/>
        <w:ind w:left="-902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  <w:r w:rsidRPr="0019502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 xml:space="preserve">       *przedmiot obowiązujący dla osób, które nie realizowały przedmiotu na studiach wyższych, poza pulą wymaganych 120 ECTS</w:t>
      </w:r>
    </w:p>
    <w:p w:rsidR="00195024" w:rsidRDefault="00195024" w:rsidP="00195024">
      <w:pPr>
        <w:tabs>
          <w:tab w:val="left" w:pos="1440"/>
        </w:tabs>
        <w:spacing w:after="120" w:line="240" w:lineRule="auto"/>
        <w:ind w:left="-902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  <w:r w:rsidRPr="0019502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 xml:space="preserve">       **kursy spoza profilu seminarium, przedmioty typu OGUN, w tym przedmioty z dziedziny nauk społecznych o wartości min.5 ECTS (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do zrealizowania w toku studiów</w:t>
      </w:r>
    </w:p>
    <w:p w:rsidR="00195024" w:rsidRDefault="00195024" w:rsidP="00195024">
      <w:pPr>
        <w:tabs>
          <w:tab w:val="left" w:pos="1440"/>
        </w:tabs>
        <w:spacing w:after="120" w:line="240" w:lineRule="auto"/>
        <w:ind w:left="-902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pl-PL"/>
        </w:rPr>
      </w:pPr>
    </w:p>
    <w:p w:rsidR="00195024" w:rsidRDefault="00195024" w:rsidP="00195024">
      <w:pPr>
        <w:tabs>
          <w:tab w:val="left" w:pos="1440"/>
        </w:tabs>
        <w:spacing w:after="120" w:line="240" w:lineRule="auto"/>
        <w:ind w:left="-902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pl-PL"/>
        </w:rPr>
      </w:pPr>
    </w:p>
    <w:p w:rsidR="00195024" w:rsidRPr="00195024" w:rsidRDefault="00195024" w:rsidP="00195024">
      <w:pPr>
        <w:tabs>
          <w:tab w:val="left" w:pos="1440"/>
        </w:tabs>
        <w:spacing w:after="120" w:line="240" w:lineRule="auto"/>
        <w:ind w:left="-902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pl-PL"/>
        </w:rPr>
      </w:pPr>
      <w:bookmarkStart w:id="0" w:name="_GoBack"/>
      <w:bookmarkEnd w:id="0"/>
    </w:p>
    <w:tbl>
      <w:tblPr>
        <w:tblW w:w="14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4"/>
        <w:gridCol w:w="1274"/>
        <w:gridCol w:w="1318"/>
        <w:gridCol w:w="1274"/>
        <w:gridCol w:w="1274"/>
        <w:gridCol w:w="1274"/>
        <w:gridCol w:w="1318"/>
        <w:gridCol w:w="1274"/>
        <w:gridCol w:w="1274"/>
      </w:tblGrid>
      <w:tr w:rsidR="00195024" w:rsidRPr="00195024" w:rsidTr="00195024">
        <w:trPr>
          <w:cantSplit/>
        </w:trPr>
        <w:tc>
          <w:tcPr>
            <w:tcW w:w="14673" w:type="dxa"/>
            <w:gridSpan w:val="10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lastRenderedPageBreak/>
              <w:t>II ROK</w:t>
            </w:r>
          </w:p>
        </w:tc>
      </w:tr>
      <w:tr w:rsidR="00195024" w:rsidRPr="00195024" w:rsidTr="00195024">
        <w:trPr>
          <w:cantSplit/>
        </w:trPr>
        <w:tc>
          <w:tcPr>
            <w:tcW w:w="3119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140" w:type="dxa"/>
            <w:gridSpan w:val="4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I SEMESTR</w:t>
            </w:r>
          </w:p>
        </w:tc>
        <w:tc>
          <w:tcPr>
            <w:tcW w:w="5140" w:type="dxa"/>
            <w:gridSpan w:val="4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1274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W SKALI ROKU</w:t>
            </w:r>
          </w:p>
        </w:tc>
      </w:tr>
      <w:tr w:rsidR="00195024" w:rsidRPr="00195024" w:rsidTr="00195024">
        <w:trPr>
          <w:cantSplit/>
        </w:trPr>
        <w:tc>
          <w:tcPr>
            <w:tcW w:w="3119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gridSpan w:val="2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LICZBA ZAJĘĆ</w:t>
            </w:r>
          </w:p>
        </w:tc>
        <w:tc>
          <w:tcPr>
            <w:tcW w:w="1318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1274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548" w:type="dxa"/>
            <w:gridSpan w:val="2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LICZBA ZAJĘĆ</w:t>
            </w:r>
          </w:p>
        </w:tc>
        <w:tc>
          <w:tcPr>
            <w:tcW w:w="1318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1274" w:type="dxa"/>
            <w:vMerge w:val="restart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274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</w:p>
        </w:tc>
      </w:tr>
      <w:tr w:rsidR="00195024" w:rsidRPr="00195024" w:rsidTr="00195024">
        <w:trPr>
          <w:cantSplit/>
        </w:trPr>
        <w:tc>
          <w:tcPr>
            <w:tcW w:w="3119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1318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1318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</w:p>
        </w:tc>
      </w:tr>
      <w:tr w:rsidR="00195024" w:rsidRPr="00195024" w:rsidTr="00195024">
        <w:tc>
          <w:tcPr>
            <w:tcW w:w="3119" w:type="dxa"/>
          </w:tcPr>
          <w:p w:rsidR="00195024" w:rsidRPr="00195024" w:rsidRDefault="00195024" w:rsidP="00195024">
            <w:p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 xml:space="preserve">1. Moduł wyższy: seminarium magisterskie 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28</w:t>
            </w:r>
          </w:p>
        </w:tc>
      </w:tr>
      <w:tr w:rsidR="00195024" w:rsidRPr="00195024" w:rsidTr="00195024">
        <w:tc>
          <w:tcPr>
            <w:tcW w:w="3119" w:type="dxa"/>
            <w:vAlign w:val="center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pl-PL"/>
              </w:rPr>
              <w:t xml:space="preserve">2. Moduł wyższy: kursy związane z profilem seminarium  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Max.60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Max. 60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16</w:t>
            </w:r>
          </w:p>
        </w:tc>
      </w:tr>
      <w:tr w:rsidR="00195024" w:rsidRPr="00195024" w:rsidTr="00195024">
        <w:tc>
          <w:tcPr>
            <w:tcW w:w="3119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3. Moduł wyższy: zajęcia spoza profilu seminarium *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12</w:t>
            </w:r>
          </w:p>
        </w:tc>
      </w:tr>
      <w:tr w:rsidR="00195024" w:rsidRPr="00195024" w:rsidTr="00195024">
        <w:tc>
          <w:tcPr>
            <w:tcW w:w="3119" w:type="dxa"/>
          </w:tcPr>
          <w:p w:rsidR="00195024" w:rsidRPr="00195024" w:rsidRDefault="00195024" w:rsidP="00195024">
            <w:p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4. Filozofia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4</w:t>
            </w:r>
          </w:p>
        </w:tc>
      </w:tr>
      <w:tr w:rsidR="00195024" w:rsidRPr="00195024" w:rsidTr="00195024">
        <w:tc>
          <w:tcPr>
            <w:tcW w:w="3119" w:type="dxa"/>
          </w:tcPr>
          <w:p w:rsidR="00195024" w:rsidRPr="00195024" w:rsidRDefault="00195024" w:rsidP="00195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Max. 120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Max.150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4" w:type="dxa"/>
          </w:tcPr>
          <w:p w:rsidR="00195024" w:rsidRPr="00195024" w:rsidRDefault="00195024" w:rsidP="0019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</w:pPr>
            <w:r w:rsidRPr="0019502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60</w:t>
            </w:r>
          </w:p>
        </w:tc>
      </w:tr>
    </w:tbl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</w:p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</w:p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  <w:r w:rsidRPr="0019502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 xml:space="preserve">Do ukończenia studiów konieczne jest: </w:t>
      </w:r>
    </w:p>
    <w:p w:rsidR="00195024" w:rsidRPr="00195024" w:rsidRDefault="00195024" w:rsidP="0019502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502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Zaliczenie wszystkich etapów studiów i uzyskanie 120 ECTS</w:t>
      </w:r>
    </w:p>
    <w:p w:rsidR="00195024" w:rsidRPr="00195024" w:rsidRDefault="00195024" w:rsidP="0019502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502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*zaliczenie w ramach zajęć spoza profilu:</w:t>
      </w:r>
    </w:p>
    <w:p w:rsidR="00195024" w:rsidRPr="00195024" w:rsidRDefault="00195024" w:rsidP="001950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  <w:r w:rsidRPr="0019502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 xml:space="preserve">-  przedmiotu w języku obcym niekierunkowym, który potwierdza kształcenie językowe na poziomie przynajmniej  B2+ </w:t>
      </w:r>
    </w:p>
    <w:p w:rsidR="00195024" w:rsidRPr="00195024" w:rsidRDefault="00195024" w:rsidP="001950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5024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-  przedmiotów z dziedziny nauk społecznych o wartości min.5 ECTS</w:t>
      </w:r>
    </w:p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5024" w:rsidRDefault="00195024" w:rsidP="00195024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525EA" w:rsidRDefault="003525EA"/>
    <w:sectPr w:rsidR="003525EA" w:rsidSect="00C33944">
      <w:headerReference w:type="default" r:id="rId5"/>
      <w:footerReference w:type="default" r:id="rId6"/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9" w:rsidRDefault="00195024">
    <w:pPr>
      <w:pStyle w:val="Stopka"/>
      <w:jc w:val="center"/>
      <w:rPr>
        <w:rFonts w:ascii="Arial" w:hAnsi="Arial" w:cs="Arial"/>
        <w:sz w:val="24"/>
        <w:szCs w:val="24"/>
      </w:rPr>
    </w:pPr>
  </w:p>
  <w:p w:rsidR="00B20729" w:rsidRDefault="00195024">
    <w:pPr>
      <w:pStyle w:val="Stopka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4726451A" wp14:editId="2235CD84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20729" w:rsidRPr="00AD0D89" w:rsidRDefault="00195024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Pr="00AD0D89">
      <w:rPr>
        <w:rFonts w:ascii="Arial" w:hAnsi="Arial" w:cs="Arial"/>
        <w:sz w:val="24"/>
        <w:szCs w:val="24"/>
      </w:rPr>
      <w:fldChar w:fldCharType="end"/>
    </w:r>
  </w:p>
  <w:p w:rsidR="00B20729" w:rsidRDefault="0019502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9" w:rsidRDefault="00195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A6B62F" wp14:editId="53A8010A">
          <wp:simplePos x="0" y="0"/>
          <wp:positionH relativeFrom="column">
            <wp:posOffset>485774</wp:posOffset>
          </wp:positionH>
          <wp:positionV relativeFrom="paragraph">
            <wp:posOffset>-59984</wp:posOffset>
          </wp:positionV>
          <wp:extent cx="1552575" cy="63338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79" cy="63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F3CBFE9" wp14:editId="089B4156">
          <wp:extent cx="2066925" cy="60656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955" cy="618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0729" w:rsidRDefault="00195024" w:rsidP="00AC4349">
    <w:pPr>
      <w:pStyle w:val="Nagwek"/>
      <w:jc w:val="center"/>
    </w:pPr>
    <w:r w:rsidRPr="00AE1CD8">
      <w:rPr>
        <w:b/>
        <w:color w:val="808080" w:themeColor="background1" w:themeShade="80"/>
      </w:rPr>
      <w:t xml:space="preserve">Program zintegrowanych działań na rzecz rozwoju </w:t>
    </w:r>
    <w:r w:rsidRPr="00AE1CD8">
      <w:rPr>
        <w:b/>
        <w:color w:val="808080" w:themeColor="background1" w:themeShade="80"/>
      </w:rPr>
      <w:t>Uniwersytetu Warszawskiego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0DCD"/>
    <w:multiLevelType w:val="hybridMultilevel"/>
    <w:tmpl w:val="8C062FC2"/>
    <w:lvl w:ilvl="0" w:tplc="B712CE3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7A2EFE"/>
    <w:multiLevelType w:val="hybridMultilevel"/>
    <w:tmpl w:val="DD7A2D96"/>
    <w:lvl w:ilvl="0" w:tplc="37FC196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4B8"/>
    <w:multiLevelType w:val="hybridMultilevel"/>
    <w:tmpl w:val="5A6A300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B58"/>
    <w:multiLevelType w:val="hybridMultilevel"/>
    <w:tmpl w:val="F362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4CC5"/>
    <w:multiLevelType w:val="hybridMultilevel"/>
    <w:tmpl w:val="EB38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43C"/>
    <w:multiLevelType w:val="multilevel"/>
    <w:tmpl w:val="2CAC4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C755C0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CD52255"/>
    <w:multiLevelType w:val="hybridMultilevel"/>
    <w:tmpl w:val="339C32C2"/>
    <w:lvl w:ilvl="0" w:tplc="17FA49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511F"/>
    <w:multiLevelType w:val="multilevel"/>
    <w:tmpl w:val="B62070FE"/>
    <w:lvl w:ilvl="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3A7D193F"/>
    <w:multiLevelType w:val="multilevel"/>
    <w:tmpl w:val="59A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C4D6D"/>
    <w:multiLevelType w:val="hybridMultilevel"/>
    <w:tmpl w:val="C7B8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15" w15:restartNumberingAfterBreak="0">
    <w:nsid w:val="4FA06EFB"/>
    <w:multiLevelType w:val="hybridMultilevel"/>
    <w:tmpl w:val="77300402"/>
    <w:lvl w:ilvl="0" w:tplc="3CF279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4626B87"/>
    <w:multiLevelType w:val="hybridMultilevel"/>
    <w:tmpl w:val="603C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667FC"/>
    <w:multiLevelType w:val="multilevel"/>
    <w:tmpl w:val="682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3D08"/>
    <w:multiLevelType w:val="multilevel"/>
    <w:tmpl w:val="251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191BA2"/>
    <w:multiLevelType w:val="multilevel"/>
    <w:tmpl w:val="9CEA2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BC4BD9"/>
    <w:multiLevelType w:val="multilevel"/>
    <w:tmpl w:val="352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ED7844"/>
    <w:multiLevelType w:val="hybridMultilevel"/>
    <w:tmpl w:val="261AF9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F71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6F2949"/>
    <w:multiLevelType w:val="hybridMultilevel"/>
    <w:tmpl w:val="548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6321E"/>
    <w:multiLevelType w:val="hybridMultilevel"/>
    <w:tmpl w:val="682CB768"/>
    <w:lvl w:ilvl="0" w:tplc="3D786E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96A2A"/>
    <w:multiLevelType w:val="hybridMultilevel"/>
    <w:tmpl w:val="2902941E"/>
    <w:lvl w:ilvl="0" w:tplc="CA444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26"/>
  </w:num>
  <w:num w:numId="11">
    <w:abstractNumId w:val="23"/>
  </w:num>
  <w:num w:numId="12">
    <w:abstractNumId w:val="11"/>
  </w:num>
  <w:num w:numId="13">
    <w:abstractNumId w:val="5"/>
  </w:num>
  <w:num w:numId="14">
    <w:abstractNumId w:val="25"/>
  </w:num>
  <w:num w:numId="15">
    <w:abstractNumId w:val="18"/>
  </w:num>
  <w:num w:numId="16">
    <w:abstractNumId w:val="17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22"/>
  </w:num>
  <w:num w:numId="22">
    <w:abstractNumId w:val="2"/>
  </w:num>
  <w:num w:numId="23">
    <w:abstractNumId w:val="24"/>
  </w:num>
  <w:num w:numId="24">
    <w:abstractNumId w:val="7"/>
  </w:num>
  <w:num w:numId="25">
    <w:abstractNumId w:val="20"/>
  </w:num>
  <w:num w:numId="26">
    <w:abstractNumId w:val="15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24"/>
    <w:rsid w:val="00195024"/>
    <w:rsid w:val="003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C73A"/>
  <w15:chartTrackingRefBased/>
  <w15:docId w15:val="{10DBC01D-B124-4ACD-AD97-F42B367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2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024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9502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2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195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5024"/>
    <w:rPr>
      <w:rFonts w:ascii="Calibri" w:eastAsia="Calibri" w:hAnsi="Calibri" w:cs="Calibri"/>
    </w:rPr>
  </w:style>
  <w:style w:type="character" w:styleId="Hipercze">
    <w:name w:val="Hyperlink"/>
    <w:uiPriority w:val="99"/>
    <w:rsid w:val="00195024"/>
    <w:rPr>
      <w:color w:val="0000FF"/>
      <w:u w:val="single"/>
    </w:rPr>
  </w:style>
  <w:style w:type="character" w:styleId="Pogrubienie">
    <w:name w:val="Strong"/>
    <w:uiPriority w:val="99"/>
    <w:qFormat/>
    <w:rsid w:val="00195024"/>
    <w:rPr>
      <w:b/>
      <w:bCs/>
    </w:rPr>
  </w:style>
  <w:style w:type="character" w:styleId="Odwoaniedokomentarza">
    <w:name w:val="annotation reference"/>
    <w:uiPriority w:val="99"/>
    <w:semiHidden/>
    <w:rsid w:val="0019502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5024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0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950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950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24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024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024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5024"/>
  </w:style>
  <w:style w:type="character" w:styleId="UyteHipercze">
    <w:name w:val="FollowedHyperlink"/>
    <w:uiPriority w:val="99"/>
    <w:semiHidden/>
    <w:unhideWhenUsed/>
    <w:rsid w:val="00195024"/>
    <w:rPr>
      <w:color w:val="954F72"/>
      <w:u w:val="single"/>
    </w:rPr>
  </w:style>
  <w:style w:type="table" w:styleId="Tabela-Siatka">
    <w:name w:val="Table Grid"/>
    <w:basedOn w:val="Standardowy"/>
    <w:uiPriority w:val="59"/>
    <w:rsid w:val="001950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024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19502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24"/>
    <w:rPr>
      <w:rFonts w:ascii="Calibri" w:eastAsia="Calibri" w:hAnsi="Calibri" w:cs="Calibri"/>
    </w:rPr>
  </w:style>
  <w:style w:type="table" w:customStyle="1" w:styleId="TableGrid">
    <w:name w:val="TableGrid"/>
    <w:rsid w:val="0019502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195024"/>
    <w:rPr>
      <w:sz w:val="20"/>
    </w:rPr>
  </w:style>
  <w:style w:type="numbering" w:customStyle="1" w:styleId="Styl1">
    <w:name w:val="Styl1"/>
    <w:uiPriority w:val="99"/>
    <w:rsid w:val="00195024"/>
    <w:pPr>
      <w:numPr>
        <w:numId w:val="8"/>
      </w:numPr>
    </w:pPr>
  </w:style>
  <w:style w:type="character" w:customStyle="1" w:styleId="wrtext">
    <w:name w:val="wrtext"/>
    <w:basedOn w:val="Domylnaczcionkaakapitu"/>
    <w:rsid w:val="00195024"/>
  </w:style>
  <w:style w:type="character" w:styleId="Wyrnieniedelikatne">
    <w:name w:val="Subtle Emphasis"/>
    <w:uiPriority w:val="19"/>
    <w:qFormat/>
    <w:rsid w:val="00195024"/>
    <w:rPr>
      <w:i/>
      <w:iCs/>
      <w:color w:val="808080"/>
    </w:rPr>
  </w:style>
  <w:style w:type="paragraph" w:customStyle="1" w:styleId="Akapitzlist1">
    <w:name w:val="Akapit z listą1"/>
    <w:basedOn w:val="Normalny"/>
    <w:rsid w:val="00195024"/>
    <w:pPr>
      <w:ind w:left="720"/>
    </w:pPr>
    <w:rPr>
      <w:rFonts w:eastAsia="Times New Roman"/>
    </w:rPr>
  </w:style>
  <w:style w:type="character" w:customStyle="1" w:styleId="m-5612348615408496848gmail-wrtext">
    <w:name w:val="m_-5612348615408496848gmail-wrtext"/>
    <w:basedOn w:val="Domylnaczcionkaakapitu"/>
    <w:rsid w:val="0019502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502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2019-05-23T10:10:00Z</dcterms:created>
  <dcterms:modified xsi:type="dcterms:W3CDTF">2019-05-23T10:17:00Z</dcterms:modified>
</cp:coreProperties>
</file>