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E255" w14:textId="776E466D" w:rsidR="0061266B" w:rsidRPr="00B80DFA" w:rsidRDefault="009E3D8A" w:rsidP="00B80DFA">
      <w:pPr>
        <w:spacing w:before="240" w:after="240"/>
        <w:jc w:val="both"/>
        <w:rPr>
          <w:b/>
          <w:color w:val="FF0000"/>
          <w:sz w:val="24"/>
          <w:szCs w:val="24"/>
        </w:rPr>
      </w:pPr>
      <w:r w:rsidRPr="00B80DFA">
        <w:rPr>
          <w:b/>
          <w:color w:val="FF0000"/>
          <w:sz w:val="24"/>
          <w:szCs w:val="24"/>
        </w:rPr>
        <w:t>Przeniesienie rejestracji żetonowych do USOSweb i wyłączenie USOS U</w:t>
      </w:r>
      <w:r w:rsidR="00961494">
        <w:rPr>
          <w:b/>
          <w:color w:val="FF0000"/>
          <w:sz w:val="24"/>
          <w:szCs w:val="24"/>
        </w:rPr>
        <w:t>W</w:t>
      </w:r>
    </w:p>
    <w:p w14:paraId="3C72E256" w14:textId="77777777" w:rsidR="0061266B" w:rsidRPr="00B80DFA" w:rsidRDefault="009E3D8A" w:rsidP="00B80DFA">
      <w:pPr>
        <w:spacing w:after="240"/>
        <w:ind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 xml:space="preserve">Od dnia </w:t>
      </w:r>
      <w:r w:rsidRPr="00B80DFA">
        <w:rPr>
          <w:b/>
          <w:sz w:val="24"/>
          <w:szCs w:val="24"/>
        </w:rPr>
        <w:t>22 kwietnia 2025 r.</w:t>
      </w:r>
      <w:r w:rsidRPr="00B80DFA">
        <w:rPr>
          <w:sz w:val="24"/>
          <w:szCs w:val="24"/>
        </w:rPr>
        <w:t xml:space="preserve"> wszystkie rejestracje żetonowe będą udostępniane wyłącznie</w:t>
      </w:r>
      <w:r w:rsidRPr="00B80DFA">
        <w:rPr>
          <w:b/>
          <w:sz w:val="24"/>
          <w:szCs w:val="24"/>
        </w:rPr>
        <w:t xml:space="preserve"> w serwisie USOSweb</w:t>
      </w:r>
      <w:r w:rsidRPr="00B80DFA">
        <w:rPr>
          <w:sz w:val="24"/>
          <w:szCs w:val="24"/>
        </w:rPr>
        <w:t xml:space="preserve">. Serwis USOS UL </w:t>
      </w:r>
      <w:hyperlink r:id="rId5">
        <w:r w:rsidRPr="00B80DFA">
          <w:rPr>
            <w:color w:val="1155CC"/>
            <w:sz w:val="24"/>
            <w:szCs w:val="24"/>
            <w:u w:val="single"/>
          </w:rPr>
          <w:t>https://rejestracja.usos.uw.edu.pl/</w:t>
        </w:r>
      </w:hyperlink>
      <w:r w:rsidRPr="00B80DFA">
        <w:rPr>
          <w:sz w:val="24"/>
          <w:szCs w:val="24"/>
        </w:rPr>
        <w:t xml:space="preserve"> zostanie wyłączony.</w:t>
      </w:r>
    </w:p>
    <w:p w14:paraId="3C72E257" w14:textId="74C1B547" w:rsidR="0061266B" w:rsidRPr="00B80DFA" w:rsidRDefault="009E3D8A" w:rsidP="00B80DFA">
      <w:pPr>
        <w:spacing w:after="240"/>
        <w:jc w:val="both"/>
        <w:rPr>
          <w:b/>
          <w:color w:val="FF0000"/>
          <w:sz w:val="24"/>
          <w:szCs w:val="24"/>
        </w:rPr>
      </w:pPr>
      <w:r w:rsidRPr="00B80DFA">
        <w:rPr>
          <w:sz w:val="24"/>
          <w:szCs w:val="24"/>
        </w:rPr>
        <w:t xml:space="preserve">Adres do rejestracji żetonowej w serwisie USOSweb: </w:t>
      </w:r>
      <w:hyperlink r:id="rId6" w:history="1">
        <w:r w:rsidR="00393007" w:rsidRPr="001424F1">
          <w:rPr>
            <w:rStyle w:val="Hyperlink"/>
            <w:sz w:val="24"/>
            <w:szCs w:val="24"/>
          </w:rPr>
          <w:t>https://usosweb.uw.edu.pl/.</w:t>
        </w:r>
      </w:hyperlink>
    </w:p>
    <w:p w14:paraId="3C72E258" w14:textId="77777777" w:rsidR="0061266B" w:rsidRPr="00B80DFA" w:rsidRDefault="0061266B" w:rsidP="00B80DFA">
      <w:pPr>
        <w:spacing w:before="240" w:after="240"/>
        <w:jc w:val="both"/>
        <w:rPr>
          <w:b/>
          <w:color w:val="FF0000"/>
          <w:sz w:val="24"/>
          <w:szCs w:val="24"/>
        </w:rPr>
      </w:pPr>
    </w:p>
    <w:p w14:paraId="3C72E259" w14:textId="69DE6152" w:rsidR="0061266B" w:rsidRPr="00B80DFA" w:rsidRDefault="009E3D8A" w:rsidP="00B80DFA">
      <w:pPr>
        <w:spacing w:before="240" w:after="240"/>
        <w:jc w:val="both"/>
        <w:rPr>
          <w:sz w:val="24"/>
          <w:szCs w:val="24"/>
        </w:rPr>
      </w:pPr>
      <w:r w:rsidRPr="00B80DFA">
        <w:rPr>
          <w:b/>
          <w:color w:val="FF0000"/>
          <w:sz w:val="24"/>
          <w:szCs w:val="24"/>
        </w:rPr>
        <w:t>Pilotażowa tura rejestracji żetonowych w USOSweb</w:t>
      </w:r>
    </w:p>
    <w:p w14:paraId="3C72E25A" w14:textId="36FF806B" w:rsidR="0061266B" w:rsidRPr="00B80DFA" w:rsidRDefault="009E3D8A" w:rsidP="00B80DFA">
      <w:pPr>
        <w:spacing w:after="240"/>
        <w:ind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>W związku z przeniesieniem rejestracji  żetonowych z systemu USOS U</w:t>
      </w:r>
      <w:r w:rsidR="00961494">
        <w:rPr>
          <w:sz w:val="24"/>
          <w:szCs w:val="24"/>
        </w:rPr>
        <w:t>W</w:t>
      </w:r>
      <w:r w:rsidRPr="00B80DFA">
        <w:rPr>
          <w:sz w:val="24"/>
          <w:szCs w:val="24"/>
        </w:rPr>
        <w:t xml:space="preserve"> </w:t>
      </w:r>
      <w:r w:rsidR="00B80DFA">
        <w:rPr>
          <w:sz w:val="24"/>
          <w:szCs w:val="24"/>
        </w:rPr>
        <w:br/>
      </w:r>
      <w:r w:rsidRPr="00B80DFA">
        <w:rPr>
          <w:sz w:val="24"/>
          <w:szCs w:val="24"/>
        </w:rPr>
        <w:t>do serwisu USOSweb uruchomiona zostanie pilotażowa tura rejestracji w USOSweb.</w:t>
      </w:r>
    </w:p>
    <w:p w14:paraId="3C72E25B" w14:textId="766CF0E6" w:rsidR="0061266B" w:rsidRPr="00B80DFA" w:rsidRDefault="009E3D8A" w:rsidP="00B80DFA">
      <w:pPr>
        <w:spacing w:after="240"/>
        <w:ind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 xml:space="preserve">W dniach </w:t>
      </w:r>
      <w:r w:rsidRPr="00B80DFA">
        <w:rPr>
          <w:b/>
          <w:sz w:val="24"/>
          <w:szCs w:val="24"/>
        </w:rPr>
        <w:t>od 31 marca 2025 r. od godz. 21:00 do 6 kwietnia 2025 r. do godz. 23:59</w:t>
      </w:r>
      <w:r w:rsidRPr="00B80DFA">
        <w:rPr>
          <w:sz w:val="24"/>
          <w:szCs w:val="24"/>
        </w:rPr>
        <w:t xml:space="preserve"> w serwisie USOSweb będzie dostępna </w:t>
      </w:r>
      <w:r w:rsidRPr="00B80DFA">
        <w:rPr>
          <w:b/>
          <w:sz w:val="24"/>
          <w:szCs w:val="24"/>
        </w:rPr>
        <w:t xml:space="preserve">rejestracja na wybrane przedmioty </w:t>
      </w:r>
      <w:r w:rsidRPr="00B80DFA">
        <w:rPr>
          <w:sz w:val="24"/>
          <w:szCs w:val="24"/>
        </w:rPr>
        <w:t xml:space="preserve">ogólnouniwersyteckie całoroczne i na semestr zimowy roku akademickiego 2025/2026. </w:t>
      </w:r>
    </w:p>
    <w:p w14:paraId="3C72E25C" w14:textId="7E60DF82" w:rsidR="0061266B" w:rsidRPr="00B80DFA" w:rsidRDefault="009E3D8A" w:rsidP="00B80DFA">
      <w:pPr>
        <w:spacing w:after="240"/>
        <w:ind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 xml:space="preserve">Gorąco zachęcam Państwa do wzięcia udziału w pilotażowej turze rejestracji </w:t>
      </w:r>
      <w:r w:rsidR="00B80DFA">
        <w:rPr>
          <w:sz w:val="24"/>
          <w:szCs w:val="24"/>
        </w:rPr>
        <w:br/>
      </w:r>
      <w:r w:rsidRPr="00B80DFA">
        <w:rPr>
          <w:sz w:val="24"/>
          <w:szCs w:val="24"/>
        </w:rPr>
        <w:t>i przetestowania nowej funkcjonalności systemu USOSweb</w:t>
      </w:r>
      <w:r w:rsidR="00393007">
        <w:rPr>
          <w:sz w:val="24"/>
          <w:szCs w:val="24"/>
        </w:rPr>
        <w:t>.</w:t>
      </w:r>
    </w:p>
    <w:p w14:paraId="3C72E25D" w14:textId="77777777" w:rsidR="0061266B" w:rsidRPr="00B80DFA" w:rsidRDefault="009E3D8A" w:rsidP="00B80DFA">
      <w:pPr>
        <w:spacing w:after="240"/>
        <w:ind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 xml:space="preserve">Uwagi i problemy techniczne będzie można zgłaszać podczas tury pilotażowej na adres: </w:t>
      </w:r>
      <w:r w:rsidRPr="00B80DFA">
        <w:rPr>
          <w:b/>
          <w:sz w:val="24"/>
          <w:szCs w:val="24"/>
          <w:highlight w:val="white"/>
        </w:rPr>
        <w:t>zetonowe-pomoc@uw.edu.pl</w:t>
      </w:r>
      <w:r w:rsidRPr="00B80DFA">
        <w:rPr>
          <w:sz w:val="24"/>
          <w:szCs w:val="24"/>
          <w:highlight w:val="white"/>
        </w:rPr>
        <w:t>.</w:t>
      </w:r>
    </w:p>
    <w:p w14:paraId="3C72E25E" w14:textId="77777777" w:rsidR="0061266B" w:rsidRPr="00B80DFA" w:rsidRDefault="009E3D8A" w:rsidP="00B80DFA">
      <w:pPr>
        <w:spacing w:after="200" w:line="360" w:lineRule="auto"/>
        <w:ind w:firstLine="720"/>
        <w:jc w:val="both"/>
        <w:rPr>
          <w:sz w:val="24"/>
          <w:szCs w:val="24"/>
        </w:rPr>
      </w:pPr>
      <w:bookmarkStart w:id="0" w:name="_heading=h.6oqlkk86vtpj" w:colFirst="0" w:colLast="0"/>
      <w:bookmarkEnd w:id="0"/>
      <w:r w:rsidRPr="00B80DFA">
        <w:rPr>
          <w:sz w:val="24"/>
          <w:szCs w:val="24"/>
          <w:highlight w:val="white"/>
        </w:rPr>
        <w:t xml:space="preserve">Po zakończeniu tury pilotażowej osoby, którym udało się zarejestrować, otrzymają </w:t>
      </w:r>
      <w:r w:rsidRPr="00B80DFA">
        <w:rPr>
          <w:b/>
          <w:sz w:val="24"/>
          <w:szCs w:val="24"/>
          <w:highlight w:val="white"/>
        </w:rPr>
        <w:t>dodatkowe żetony</w:t>
      </w:r>
      <w:r w:rsidRPr="00B80DFA">
        <w:rPr>
          <w:sz w:val="24"/>
          <w:szCs w:val="24"/>
          <w:highlight w:val="white"/>
        </w:rPr>
        <w:t xml:space="preserve"> w liczbie wykorzystanych w trakcie tury pilotażowej.</w:t>
      </w:r>
    </w:p>
    <w:p w14:paraId="3C72E25F" w14:textId="77777777" w:rsidR="0061266B" w:rsidRPr="00B80DFA" w:rsidRDefault="009E3D8A" w:rsidP="00B80DFA">
      <w:pPr>
        <w:spacing w:before="240" w:after="240"/>
        <w:ind w:left="3600" w:firstLine="720"/>
        <w:jc w:val="both"/>
        <w:rPr>
          <w:sz w:val="24"/>
          <w:szCs w:val="24"/>
        </w:rPr>
      </w:pPr>
      <w:r w:rsidRPr="00B80DFA">
        <w:rPr>
          <w:sz w:val="24"/>
          <w:szCs w:val="24"/>
        </w:rPr>
        <w:tab/>
      </w:r>
    </w:p>
    <w:p w14:paraId="56E4F4CC" w14:textId="654BD165" w:rsidR="009215A1" w:rsidRPr="00B80DFA" w:rsidRDefault="009E3D8A" w:rsidP="009215A1">
      <w:pPr>
        <w:spacing w:before="240" w:after="240"/>
        <w:ind w:left="3600"/>
        <w:rPr>
          <w:sz w:val="24"/>
          <w:szCs w:val="24"/>
        </w:rPr>
      </w:pPr>
      <w:r w:rsidRPr="00B80DFA">
        <w:rPr>
          <w:sz w:val="24"/>
          <w:szCs w:val="24"/>
        </w:rPr>
        <w:t xml:space="preserve">dr hab. Maciej Raś, prof. ucz. </w:t>
      </w:r>
      <w:r w:rsidR="009215A1">
        <w:rPr>
          <w:sz w:val="24"/>
          <w:szCs w:val="24"/>
        </w:rPr>
        <w:br/>
      </w:r>
      <w:r w:rsidR="00393007">
        <w:rPr>
          <w:sz w:val="24"/>
          <w:szCs w:val="24"/>
        </w:rPr>
        <w:t>P</w:t>
      </w:r>
      <w:r w:rsidR="009215A1">
        <w:rPr>
          <w:sz w:val="24"/>
          <w:szCs w:val="24"/>
        </w:rPr>
        <w:t>rorektor ds. studenckich i jakości kształcenia</w:t>
      </w:r>
    </w:p>
    <w:p w14:paraId="3C72E263" w14:textId="77777777" w:rsidR="0061266B" w:rsidRPr="00B80DFA" w:rsidRDefault="0061266B">
      <w:pPr>
        <w:spacing w:before="240" w:after="240"/>
        <w:ind w:left="3600" w:firstLine="720"/>
        <w:rPr>
          <w:sz w:val="24"/>
          <w:szCs w:val="24"/>
        </w:rPr>
      </w:pPr>
    </w:p>
    <w:sectPr w:rsidR="0061266B" w:rsidRPr="00B80D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6B"/>
    <w:rsid w:val="00393007"/>
    <w:rsid w:val="0061266B"/>
    <w:rsid w:val="008705ED"/>
    <w:rsid w:val="009215A1"/>
    <w:rsid w:val="00961494"/>
    <w:rsid w:val="009E3D8A"/>
    <w:rsid w:val="00B05A97"/>
    <w:rsid w:val="00B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255"/>
  <w15:docId w15:val="{1DF824B9-5B76-4F7D-BC5D-44208709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93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osweb.uw.edu.pl/." TargetMode="External"/><Relationship Id="rId5" Type="http://schemas.openxmlformats.org/officeDocument/2006/relationships/hyperlink" Target="https://rejestracja.usos.uw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60FLLLS4c4ywxNwTrm3ARVTpw==">CgMxLjAyDmguNm9xbGtrODZ2dHBqOABqKgoUc3VnZ2VzdC5wYjI5MmdhdW9uMm0SEktsYXVkaWEgUG/FvGFyeWNrYWoqChRzdWdnZXN0LjlmOHNuODV0ZGJqORISS2xhdWRpYSBQb8W8YXJ5Y2thciExbXhMMFJwZTBDdkxlSXZ1S2cyWVc0UVVxTGhGOEZmZGQ=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Pożarycka</dc:creator>
  <cp:lastModifiedBy>Paweł Rydzewski</cp:lastModifiedBy>
  <cp:revision>6</cp:revision>
  <dcterms:created xsi:type="dcterms:W3CDTF">2025-02-25T06:50:00Z</dcterms:created>
  <dcterms:modified xsi:type="dcterms:W3CDTF">2025-02-26T14:40:00Z</dcterms:modified>
</cp:coreProperties>
</file>